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C3" w:rsidRPr="007946C3" w:rsidRDefault="00411D22" w:rsidP="007946C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8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Bełchatów, 07.04</w:t>
      </w:r>
      <w:r w:rsidR="007946C3" w:rsidRPr="007946C3">
        <w:rPr>
          <w:rFonts w:ascii="Times New Roman" w:hAnsi="Times New Roman" w:cs="Times New Roman"/>
          <w:sz w:val="24"/>
          <w:szCs w:val="24"/>
        </w:rPr>
        <w:t>.2021r.</w:t>
      </w:r>
    </w:p>
    <w:p w:rsidR="007946C3" w:rsidRDefault="007946C3" w:rsidP="007946C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46C3" w:rsidRDefault="007946C3" w:rsidP="007946C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46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Zapytanie ofertowe nr 1/2021</w:t>
      </w:r>
    </w:p>
    <w:p w:rsidR="00EE3606" w:rsidRPr="00645B02" w:rsidRDefault="00EE485D" w:rsidP="00EE360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6994593"/>
      <w:r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>Stowarzyszenie</w:t>
      </w:r>
      <w:r w:rsidRPr="0064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Rodziców i Przyjaciół Osób Niepełnosprawnych</w:t>
      </w:r>
      <w:r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Przystań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EE3606">
        <w:rPr>
          <w:rFonts w:ascii="Times New Roman" w:eastAsia="Times New Roman" w:hAnsi="Times New Roman" w:cs="Times New Roman"/>
          <w:sz w:val="24"/>
          <w:szCs w:val="24"/>
        </w:rPr>
        <w:t xml:space="preserve">w ramach realizacji </w:t>
      </w:r>
      <w:r w:rsidR="00EE3606" w:rsidRPr="00660D4F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EE36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EE3606" w:rsidRPr="00660D4F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r w:rsidR="00EE3606">
        <w:rPr>
          <w:rFonts w:ascii="Times New Roman" w:eastAsia="Times New Roman" w:hAnsi="Times New Roman" w:cs="Times New Roman"/>
          <w:sz w:val="24"/>
          <w:szCs w:val="24"/>
        </w:rPr>
        <w:t>„CUŚ dla powiatu bełchatowskiego”</w:t>
      </w:r>
      <w:r w:rsidR="00EE3606" w:rsidRPr="0066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606">
        <w:rPr>
          <w:rFonts w:ascii="Times New Roman" w:eastAsia="Times New Roman" w:hAnsi="Times New Roman" w:cs="Times New Roman"/>
          <w:sz w:val="24"/>
          <w:szCs w:val="24"/>
        </w:rPr>
        <w:t>współ</w:t>
      </w:r>
      <w:r w:rsidR="00EE3606" w:rsidRPr="00660D4F">
        <w:rPr>
          <w:rFonts w:ascii="Times New Roman" w:eastAsia="Times New Roman" w:hAnsi="Times New Roman" w:cs="Times New Roman"/>
          <w:sz w:val="24"/>
          <w:szCs w:val="24"/>
        </w:rPr>
        <w:t>realizowan</w:t>
      </w:r>
      <w:r w:rsidR="00EE3606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EE3606" w:rsidRPr="00660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606">
        <w:rPr>
          <w:rFonts w:ascii="Times New Roman" w:eastAsia="Times New Roman" w:hAnsi="Times New Roman" w:cs="Times New Roman"/>
          <w:color w:val="000000"/>
          <w:sz w:val="24"/>
          <w:szCs w:val="24"/>
        </w:rPr>
        <w:t>z środków Europejskiego Funduszu Społecznego w ramach Regionalnego Programu Operacyjnego Województwa Łódzkiego na lata 2014-2020. Oś priorytetowa IX Włączenie społeczne Działanie IX. 2.Usługi na rzecz zagrożonych ubóstwem lub wykluczeniem społecznym Poddziałania IX.2.1 Usługi społeczne i zdrowotne</w:t>
      </w:r>
      <w:r w:rsidR="0099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0D4F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zaprasza do składania ofert </w:t>
      </w:r>
      <w:r w:rsidR="00ED5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r w:rsidR="00660D4F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>usług</w:t>
      </w:r>
      <w:r w:rsidR="00ED55A1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="00660D4F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przygotowania i dostarczenia</w:t>
      </w:r>
      <w:r w:rsid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60D4F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jeden raz </w:t>
      </w:r>
      <w:r w:rsidR="00EE3606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>dziennie</w:t>
      </w:r>
      <w:r w:rsid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E3606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B02"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miejsce wyznaczone przez Zamawiającego, </w:t>
      </w:r>
      <w:r w:rsidR="00ED55A1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>ok. 17 zestawów</w:t>
      </w:r>
      <w:r w:rsidR="00ED55A1" w:rsidRPr="00645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D4F"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60D4F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>osiłków</w:t>
      </w:r>
      <w:r w:rsid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60D4F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5A54" w:rsidRPr="00EE3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0D4F" w:rsidRPr="00645B02">
        <w:rPr>
          <w:rFonts w:ascii="Times New Roman" w:eastAsia="Times New Roman" w:hAnsi="Times New Roman" w:cs="Times New Roman"/>
          <w:sz w:val="24"/>
          <w:szCs w:val="24"/>
        </w:rPr>
        <w:t>w postaci dwudaniowego obiadu</w:t>
      </w:r>
      <w:r w:rsidR="00404347" w:rsidRPr="00645B02">
        <w:rPr>
          <w:rFonts w:ascii="Times New Roman" w:eastAsia="Times New Roman" w:hAnsi="Times New Roman" w:cs="Times New Roman"/>
          <w:sz w:val="24"/>
          <w:szCs w:val="24"/>
        </w:rPr>
        <w:t xml:space="preserve"> i przekąski</w:t>
      </w:r>
      <w:r w:rsidR="00645B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D4F" w:rsidRPr="00645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5A1">
        <w:rPr>
          <w:rFonts w:ascii="Times New Roman" w:eastAsia="Times New Roman" w:hAnsi="Times New Roman" w:cs="Times New Roman"/>
          <w:b/>
          <w:bCs/>
          <w:sz w:val="24"/>
          <w:szCs w:val="24"/>
        </w:rPr>
        <w:t>dla uczestników</w:t>
      </w:r>
      <w:r w:rsidRPr="00645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02" w:rsidRPr="00645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347" w:rsidRPr="00ED5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Zadania nr 2, </w:t>
      </w:r>
      <w:r w:rsidR="007F43DE" w:rsidRPr="00ED55A1">
        <w:rPr>
          <w:rFonts w:ascii="Times New Roman" w:eastAsia="Times New Roman" w:hAnsi="Times New Roman" w:cs="Times New Roman"/>
          <w:b/>
          <w:bCs/>
          <w:sz w:val="24"/>
          <w:szCs w:val="24"/>
        </w:rPr>
        <w:t>tj.</w:t>
      </w:r>
      <w:r w:rsidR="00404347" w:rsidRPr="00ED5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bookmarkStart w:id="1" w:name="_Hlk67033288"/>
      <w:r w:rsidRPr="00ED55A1">
        <w:rPr>
          <w:rFonts w:ascii="Times New Roman" w:eastAsia="Times New Roman" w:hAnsi="Times New Roman" w:cs="Times New Roman"/>
          <w:b/>
          <w:bCs/>
          <w:sz w:val="24"/>
          <w:szCs w:val="24"/>
        </w:rPr>
        <w:t>Świetlicy Środowiskowej</w:t>
      </w:r>
      <w:r w:rsidRPr="00645B02">
        <w:rPr>
          <w:rFonts w:ascii="Times New Roman" w:eastAsia="Times New Roman" w:hAnsi="Times New Roman" w:cs="Times New Roman"/>
          <w:sz w:val="24"/>
          <w:szCs w:val="24"/>
        </w:rPr>
        <w:t xml:space="preserve"> ( 97-400 Bełchatów, ul. Hubala 2)</w:t>
      </w:r>
      <w:bookmarkEnd w:id="1"/>
      <w:r w:rsidRPr="00645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bookmarkStart w:id="2" w:name="_Hlk67005350"/>
      <w:r w:rsidR="00645B02"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>Zadania nr 1</w:t>
      </w:r>
      <w:r w:rsidR="007F43DE">
        <w:rPr>
          <w:rFonts w:ascii="Times New Roman" w:eastAsia="Times New Roman" w:hAnsi="Times New Roman" w:cs="Times New Roman"/>
          <w:b/>
          <w:bCs/>
          <w:sz w:val="24"/>
          <w:szCs w:val="24"/>
        </w:rPr>
        <w:t>, tj.</w:t>
      </w:r>
      <w:r w:rsidR="00645B02"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bookmarkStart w:id="3" w:name="_Hlk67033330"/>
      <w:bookmarkEnd w:id="2"/>
      <w:r w:rsidRPr="00645B02">
        <w:rPr>
          <w:rFonts w:ascii="Times New Roman" w:eastAsia="Times New Roman" w:hAnsi="Times New Roman" w:cs="Times New Roman"/>
          <w:b/>
          <w:bCs/>
          <w:sz w:val="24"/>
          <w:szCs w:val="24"/>
        </w:rPr>
        <w:t>Miejsca Krótkookresowego Pobytu spełniającego wymogi DDP</w:t>
      </w:r>
      <w:r w:rsidRPr="00645B02">
        <w:rPr>
          <w:rFonts w:ascii="Times New Roman" w:eastAsia="Times New Roman" w:hAnsi="Times New Roman" w:cs="Times New Roman"/>
          <w:sz w:val="24"/>
          <w:szCs w:val="24"/>
        </w:rPr>
        <w:t xml:space="preserve"> ( 97-400 Bełchatów, ul. Żeromskiego 1)</w:t>
      </w:r>
      <w:r w:rsidR="007F43DE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"/>
    </w:p>
    <w:p w:rsidR="008C39B1" w:rsidRPr="008C39B1" w:rsidRDefault="008C39B1" w:rsidP="00C454EE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C39B1">
        <w:rPr>
          <w:rFonts w:ascii="Times New Roman" w:eastAsia="Times New Roman" w:hAnsi="Times New Roman"/>
          <w:b/>
          <w:bCs/>
          <w:sz w:val="24"/>
          <w:szCs w:val="24"/>
        </w:rPr>
        <w:t>Dane Zamawiającego</w:t>
      </w:r>
    </w:p>
    <w:p w:rsidR="008C39B1" w:rsidRPr="007F43DE" w:rsidRDefault="008C39B1" w:rsidP="008C39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9B1">
        <w:rPr>
          <w:rFonts w:ascii="Times New Roman" w:eastAsia="Times New Roman" w:hAnsi="Times New Roman"/>
          <w:sz w:val="24"/>
          <w:szCs w:val="24"/>
        </w:rPr>
        <w:t xml:space="preserve">Nazwa: </w:t>
      </w:r>
      <w:bookmarkStart w:id="4" w:name="_Hlk67000943"/>
      <w:r w:rsidRPr="007F43DE">
        <w:rPr>
          <w:rFonts w:ascii="Times New Roman" w:eastAsia="Times New Roman" w:hAnsi="Times New Roman"/>
          <w:sz w:val="24"/>
          <w:szCs w:val="24"/>
        </w:rPr>
        <w:t>Stowarzyszenie Rodziców i Przyjaciół Osób Niepełnosprawnych „Przystań”</w:t>
      </w:r>
    </w:p>
    <w:p w:rsidR="008C39B1" w:rsidRPr="008C39B1" w:rsidRDefault="008C39B1" w:rsidP="008C39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9B1">
        <w:rPr>
          <w:rFonts w:ascii="Times New Roman" w:eastAsia="Times New Roman" w:hAnsi="Times New Roman"/>
          <w:sz w:val="24"/>
          <w:szCs w:val="24"/>
        </w:rPr>
        <w:t xml:space="preserve">Adres siedziby: ul. Żeromskiego 1, 97-400 Bełchatów </w:t>
      </w:r>
    </w:p>
    <w:p w:rsidR="008C39B1" w:rsidRPr="008C39B1" w:rsidRDefault="008C39B1" w:rsidP="008C39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9B1">
        <w:rPr>
          <w:rFonts w:ascii="Times New Roman" w:eastAsia="Times New Roman" w:hAnsi="Times New Roman"/>
          <w:sz w:val="24"/>
          <w:szCs w:val="24"/>
        </w:rPr>
        <w:t>KRS: 0000 115 970 NIP: 7691986704</w:t>
      </w:r>
    </w:p>
    <w:p w:rsidR="008C39B1" w:rsidRPr="008C39B1" w:rsidRDefault="008C39B1" w:rsidP="008C39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9B1">
        <w:rPr>
          <w:rFonts w:ascii="Times New Roman" w:eastAsia="Times New Roman" w:hAnsi="Times New Roman"/>
          <w:sz w:val="24"/>
          <w:szCs w:val="24"/>
        </w:rPr>
        <w:t>e-mail: biuro@przystan.belchatow.pl</w:t>
      </w:r>
    </w:p>
    <w:bookmarkEnd w:id="4"/>
    <w:p w:rsidR="008C39B1" w:rsidRPr="008C39B1" w:rsidRDefault="008C39B1" w:rsidP="008C39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9B1">
        <w:rPr>
          <w:rFonts w:ascii="Times New Roman" w:eastAsia="Times New Roman" w:hAnsi="Times New Roman"/>
          <w:sz w:val="24"/>
          <w:szCs w:val="24"/>
        </w:rPr>
        <w:t>Telefon: 516 045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8C39B1">
        <w:rPr>
          <w:rFonts w:ascii="Times New Roman" w:eastAsia="Times New Roman" w:hAnsi="Times New Roman"/>
          <w:sz w:val="24"/>
          <w:szCs w:val="24"/>
        </w:rPr>
        <w:t>260</w:t>
      </w:r>
      <w:r>
        <w:rPr>
          <w:rFonts w:ascii="Times New Roman" w:eastAsia="Times New Roman" w:hAnsi="Times New Roman"/>
          <w:sz w:val="24"/>
          <w:szCs w:val="24"/>
        </w:rPr>
        <w:t>, 516 045 250</w:t>
      </w:r>
      <w:r w:rsidRPr="008C39B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39B1" w:rsidRDefault="008C39B1" w:rsidP="008C39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9B1">
        <w:rPr>
          <w:rFonts w:ascii="Times New Roman" w:eastAsia="Times New Roman" w:hAnsi="Times New Roman"/>
          <w:sz w:val="24"/>
          <w:szCs w:val="24"/>
        </w:rPr>
        <w:t>Godziny urzędowania</w:t>
      </w:r>
      <w:r w:rsidRPr="008C39B1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8C39B1">
        <w:rPr>
          <w:rFonts w:ascii="Times New Roman" w:eastAsia="Times New Roman" w:hAnsi="Times New Roman"/>
          <w:sz w:val="24"/>
          <w:szCs w:val="24"/>
        </w:rPr>
        <w:t>poniedziałek – piątek 10.00-16.00</w:t>
      </w:r>
    </w:p>
    <w:p w:rsidR="00645B02" w:rsidRPr="008C39B1" w:rsidRDefault="00645B02" w:rsidP="008C39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E3606" w:rsidRPr="00EE3606" w:rsidRDefault="00EE3606" w:rsidP="00C454EE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E3606">
        <w:rPr>
          <w:rFonts w:ascii="Times New Roman" w:eastAsia="Times New Roman" w:hAnsi="Times New Roman"/>
          <w:b/>
          <w:bCs/>
          <w:sz w:val="24"/>
          <w:szCs w:val="24"/>
        </w:rPr>
        <w:t xml:space="preserve">Kod zamówienia </w:t>
      </w:r>
    </w:p>
    <w:p w:rsidR="00EE3606" w:rsidRPr="00EE3606" w:rsidRDefault="00EE3606" w:rsidP="00EE360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06">
        <w:rPr>
          <w:rFonts w:ascii="Times New Roman" w:eastAsia="Times New Roman" w:hAnsi="Times New Roman" w:cs="Times New Roman"/>
          <w:sz w:val="24"/>
          <w:szCs w:val="24"/>
        </w:rPr>
        <w:t xml:space="preserve">Kody CPV </w:t>
      </w:r>
    </w:p>
    <w:p w:rsidR="00EE3606" w:rsidRPr="00EE3606" w:rsidRDefault="00EE3606" w:rsidP="00EE360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06">
        <w:rPr>
          <w:rFonts w:ascii="Times New Roman" w:eastAsia="Times New Roman" w:hAnsi="Times New Roman" w:cs="Times New Roman"/>
          <w:sz w:val="24"/>
          <w:szCs w:val="24"/>
        </w:rPr>
        <w:t xml:space="preserve">55321000-6 Usługi przygotowywania posiłków </w:t>
      </w:r>
    </w:p>
    <w:p w:rsidR="00EE3606" w:rsidRDefault="00EE3606" w:rsidP="00EE360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606">
        <w:rPr>
          <w:rFonts w:ascii="Times New Roman" w:eastAsia="Times New Roman" w:hAnsi="Times New Roman" w:cs="Times New Roman"/>
          <w:sz w:val="24"/>
          <w:szCs w:val="24"/>
        </w:rPr>
        <w:t xml:space="preserve">55520000-1 Usługi dostarczania posiłków  </w:t>
      </w:r>
    </w:p>
    <w:p w:rsidR="00645B02" w:rsidRDefault="00645B02" w:rsidP="00EE360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606" w:rsidRPr="00EE3606" w:rsidRDefault="00EE3606" w:rsidP="00C454EE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E360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Informacje ogólne</w:t>
      </w:r>
    </w:p>
    <w:p w:rsidR="00231586" w:rsidRDefault="00EE3606" w:rsidP="00C454EE">
      <w:pPr>
        <w:pStyle w:val="Akapitzlist"/>
        <w:numPr>
          <w:ilvl w:val="0"/>
          <w:numId w:val="6"/>
        </w:numPr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>Zapytanie ofertowe nie jest prowadzone zgodnie z przepisami ustawy Prawo Zamówień</w:t>
      </w:r>
      <w:r w:rsidR="00231586">
        <w:rPr>
          <w:rFonts w:ascii="Times New Roman" w:hAnsi="Times New Roman"/>
          <w:sz w:val="24"/>
          <w:szCs w:val="24"/>
        </w:rPr>
        <w:t xml:space="preserve"> </w:t>
      </w:r>
      <w:r w:rsidRPr="00231586">
        <w:rPr>
          <w:rFonts w:ascii="Times New Roman" w:hAnsi="Times New Roman"/>
          <w:sz w:val="24"/>
          <w:szCs w:val="24"/>
        </w:rPr>
        <w:t xml:space="preserve">Publicznych i nie podlega tym przepisom. </w:t>
      </w:r>
    </w:p>
    <w:p w:rsidR="00231586" w:rsidRDefault="00EE3606" w:rsidP="00C454EE">
      <w:pPr>
        <w:pStyle w:val="Akapitzlist"/>
        <w:numPr>
          <w:ilvl w:val="0"/>
          <w:numId w:val="6"/>
        </w:numPr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 Ilekroć w Zapytaniu ofertowym użyto zwrotu: „Zamawiający” – należy przez to rozumieć </w:t>
      </w:r>
      <w:r w:rsidR="00231586">
        <w:rPr>
          <w:rFonts w:ascii="Times New Roman" w:hAnsi="Times New Roman"/>
          <w:sz w:val="24"/>
          <w:szCs w:val="24"/>
        </w:rPr>
        <w:t>Stowarzyszenie Przystań.</w:t>
      </w:r>
      <w:r w:rsidRPr="00231586">
        <w:rPr>
          <w:rFonts w:ascii="Times New Roman" w:hAnsi="Times New Roman"/>
          <w:sz w:val="24"/>
          <w:szCs w:val="24"/>
        </w:rPr>
        <w:t xml:space="preserve"> </w:t>
      </w:r>
    </w:p>
    <w:p w:rsidR="00231586" w:rsidRDefault="00EE3606" w:rsidP="00C454EE">
      <w:pPr>
        <w:pStyle w:val="Akapitzlist"/>
        <w:numPr>
          <w:ilvl w:val="0"/>
          <w:numId w:val="6"/>
        </w:numPr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Ilekroć w Zapytaniu ofertowym użyto zwrotu: „Wykonawca” – należy przez to rozumieć: podmiot gospodarczy posiadający uprawnienia do świadczenia usług cateringowych. </w:t>
      </w:r>
    </w:p>
    <w:p w:rsidR="00231586" w:rsidRDefault="00EE3606" w:rsidP="00C454EE">
      <w:pPr>
        <w:pStyle w:val="Akapitzlist"/>
        <w:numPr>
          <w:ilvl w:val="0"/>
          <w:numId w:val="6"/>
        </w:numPr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>Nie można składać ofert częściow</w:t>
      </w:r>
      <w:r w:rsidR="00231586">
        <w:rPr>
          <w:rFonts w:ascii="Times New Roman" w:hAnsi="Times New Roman"/>
          <w:sz w:val="24"/>
          <w:szCs w:val="24"/>
        </w:rPr>
        <w:t>ych</w:t>
      </w:r>
      <w:r w:rsidRPr="00231586">
        <w:rPr>
          <w:rFonts w:ascii="Times New Roman" w:hAnsi="Times New Roman"/>
          <w:sz w:val="24"/>
          <w:szCs w:val="24"/>
        </w:rPr>
        <w:t xml:space="preserve">. </w:t>
      </w:r>
    </w:p>
    <w:p w:rsidR="00231586" w:rsidRDefault="004B17E0" w:rsidP="00C454EE">
      <w:pPr>
        <w:pStyle w:val="Akapitzlist"/>
        <w:numPr>
          <w:ilvl w:val="0"/>
          <w:numId w:val="6"/>
        </w:numPr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Nie można składać ofert </w:t>
      </w:r>
      <w:r w:rsidR="00EE3606" w:rsidRPr="00231586">
        <w:rPr>
          <w:rFonts w:ascii="Times New Roman" w:hAnsi="Times New Roman"/>
          <w:sz w:val="24"/>
          <w:szCs w:val="24"/>
        </w:rPr>
        <w:t xml:space="preserve">wariantowych. </w:t>
      </w:r>
    </w:p>
    <w:p w:rsidR="00231586" w:rsidRDefault="00EE3606" w:rsidP="00C454EE">
      <w:pPr>
        <w:pStyle w:val="Akapitzlist"/>
        <w:numPr>
          <w:ilvl w:val="0"/>
          <w:numId w:val="6"/>
        </w:numPr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Ofertę sporządza się w języku polskim i składa, pod rygorem nieważności, w formie pisemnej. </w:t>
      </w:r>
    </w:p>
    <w:p w:rsidR="00231586" w:rsidRDefault="00EE3606" w:rsidP="00C454EE">
      <w:pPr>
        <w:pStyle w:val="Akapitzlist"/>
        <w:numPr>
          <w:ilvl w:val="0"/>
          <w:numId w:val="6"/>
        </w:numPr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 Wykonawca ponosi wszystkie koszty związane z przygotowaniem i złożeniem oferty. </w:t>
      </w:r>
    </w:p>
    <w:p w:rsidR="00EE3606" w:rsidRPr="00231586" w:rsidRDefault="00EE3606" w:rsidP="00C454EE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Złożenie oferty niezgodnej z obowiązującym prawem lub Zapytaniem ofertowym spowoduje </w:t>
      </w:r>
    </w:p>
    <w:p w:rsidR="00231586" w:rsidRDefault="00EE3606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06">
        <w:rPr>
          <w:rFonts w:ascii="Times New Roman" w:hAnsi="Times New Roman" w:cs="Times New Roman"/>
          <w:sz w:val="24"/>
          <w:szCs w:val="24"/>
        </w:rPr>
        <w:t>odrzucenie oferty</w:t>
      </w:r>
      <w:r w:rsidR="00231586">
        <w:rPr>
          <w:rFonts w:ascii="Times New Roman" w:hAnsi="Times New Roman" w:cs="Times New Roman"/>
          <w:sz w:val="24"/>
          <w:szCs w:val="24"/>
        </w:rPr>
        <w:t>.</w:t>
      </w:r>
    </w:p>
    <w:p w:rsidR="00EE3606" w:rsidRPr="00231586" w:rsidRDefault="00EE3606" w:rsidP="00C454EE">
      <w:pPr>
        <w:pStyle w:val="Akapitzlist"/>
        <w:numPr>
          <w:ilvl w:val="0"/>
          <w:numId w:val="6"/>
        </w:numPr>
        <w:spacing w:after="0" w:line="36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Zamawiający zastrzega sobie prawo odwołania Zapytania bez podania przyczyny przed </w:t>
      </w:r>
    </w:p>
    <w:p w:rsidR="00231586" w:rsidRDefault="00EE3606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06">
        <w:rPr>
          <w:rFonts w:ascii="Times New Roman" w:hAnsi="Times New Roman" w:cs="Times New Roman"/>
          <w:sz w:val="24"/>
          <w:szCs w:val="24"/>
        </w:rPr>
        <w:t xml:space="preserve">rozstrzygnięciem postępowania. </w:t>
      </w:r>
    </w:p>
    <w:p w:rsidR="00EE3606" w:rsidRPr="00231586" w:rsidRDefault="00EE3606" w:rsidP="00C454EE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Zamawiający informuje, że treść umowy z Wykonawcą może ulec zmianie w związku z </w:t>
      </w:r>
    </w:p>
    <w:p w:rsidR="00231586" w:rsidRDefault="00EE3606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06">
        <w:rPr>
          <w:rFonts w:ascii="Times New Roman" w:hAnsi="Times New Roman" w:cs="Times New Roman"/>
          <w:sz w:val="24"/>
          <w:szCs w:val="24"/>
        </w:rPr>
        <w:t>wymaganiami instytucji kontrolnych</w:t>
      </w:r>
      <w:r w:rsidR="00ED55A1">
        <w:rPr>
          <w:rFonts w:ascii="Times New Roman" w:hAnsi="Times New Roman" w:cs="Times New Roman"/>
          <w:sz w:val="24"/>
          <w:szCs w:val="24"/>
        </w:rPr>
        <w:t xml:space="preserve"> i sytuacją epidemiczną jaka panuje w kraju </w:t>
      </w:r>
      <w:r w:rsidRPr="00EE3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606" w:rsidRPr="00231586" w:rsidRDefault="00EE3606" w:rsidP="00C454EE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1586">
        <w:rPr>
          <w:rFonts w:ascii="Times New Roman" w:hAnsi="Times New Roman"/>
          <w:sz w:val="24"/>
          <w:szCs w:val="24"/>
        </w:rPr>
        <w:t xml:space="preserve">Osobami uprawnionymi przez Zamawiającego do bezpośredniego kontaktowania się z </w:t>
      </w:r>
    </w:p>
    <w:p w:rsidR="00EE3606" w:rsidRDefault="00EE3606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606">
        <w:rPr>
          <w:rFonts w:ascii="Times New Roman" w:hAnsi="Times New Roman" w:cs="Times New Roman"/>
          <w:sz w:val="24"/>
          <w:szCs w:val="24"/>
        </w:rPr>
        <w:t xml:space="preserve">Wykonawcami </w:t>
      </w:r>
      <w:r w:rsidR="00ED55A1">
        <w:rPr>
          <w:rFonts w:ascii="Times New Roman" w:hAnsi="Times New Roman" w:cs="Times New Roman"/>
          <w:sz w:val="24"/>
          <w:szCs w:val="24"/>
        </w:rPr>
        <w:t>są</w:t>
      </w:r>
      <w:r w:rsidR="00231586">
        <w:rPr>
          <w:rFonts w:ascii="Times New Roman" w:hAnsi="Times New Roman" w:cs="Times New Roman"/>
          <w:sz w:val="24"/>
          <w:szCs w:val="24"/>
        </w:rPr>
        <w:t xml:space="preserve"> Iwona Borczyk</w:t>
      </w:r>
      <w:r w:rsidR="00ED55A1">
        <w:rPr>
          <w:rFonts w:ascii="Times New Roman" w:hAnsi="Times New Roman" w:cs="Times New Roman"/>
          <w:sz w:val="24"/>
          <w:szCs w:val="24"/>
        </w:rPr>
        <w:t>,</w:t>
      </w:r>
      <w:r w:rsidR="00231586">
        <w:rPr>
          <w:rFonts w:ascii="Times New Roman" w:hAnsi="Times New Roman" w:cs="Times New Roman"/>
          <w:sz w:val="24"/>
          <w:szCs w:val="24"/>
        </w:rPr>
        <w:t xml:space="preserve"> tel. 516 045 250 i Kinga Siewierska</w:t>
      </w:r>
      <w:r w:rsidR="00ED55A1">
        <w:rPr>
          <w:rFonts w:ascii="Times New Roman" w:hAnsi="Times New Roman" w:cs="Times New Roman"/>
          <w:sz w:val="24"/>
          <w:szCs w:val="24"/>
        </w:rPr>
        <w:t>,</w:t>
      </w:r>
      <w:r w:rsidR="00231586">
        <w:rPr>
          <w:rFonts w:ascii="Times New Roman" w:hAnsi="Times New Roman" w:cs="Times New Roman"/>
          <w:sz w:val="24"/>
          <w:szCs w:val="24"/>
        </w:rPr>
        <w:t xml:space="preserve"> te</w:t>
      </w:r>
      <w:r w:rsidR="00ED55A1">
        <w:rPr>
          <w:rFonts w:ascii="Times New Roman" w:hAnsi="Times New Roman" w:cs="Times New Roman"/>
          <w:sz w:val="24"/>
          <w:szCs w:val="24"/>
        </w:rPr>
        <w:t>l</w:t>
      </w:r>
      <w:r w:rsidR="00231586">
        <w:rPr>
          <w:rFonts w:ascii="Times New Roman" w:hAnsi="Times New Roman" w:cs="Times New Roman"/>
          <w:sz w:val="24"/>
          <w:szCs w:val="24"/>
        </w:rPr>
        <w:t>. 516 045</w:t>
      </w:r>
      <w:r w:rsidR="00391632">
        <w:rPr>
          <w:rFonts w:ascii="Times New Roman" w:hAnsi="Times New Roman" w:cs="Times New Roman"/>
          <w:sz w:val="24"/>
          <w:szCs w:val="24"/>
        </w:rPr>
        <w:t> </w:t>
      </w:r>
      <w:r w:rsidR="00231586">
        <w:rPr>
          <w:rFonts w:ascii="Times New Roman" w:hAnsi="Times New Roman" w:cs="Times New Roman"/>
          <w:sz w:val="24"/>
          <w:szCs w:val="24"/>
        </w:rPr>
        <w:t>260.</w:t>
      </w:r>
    </w:p>
    <w:p w:rsidR="00391632" w:rsidRDefault="00391632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32" w:rsidRDefault="00391632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C7" w:rsidRPr="00FD0DC7" w:rsidRDefault="00FD0DC7" w:rsidP="00C454E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D0D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Termin i miejsce realizacji usługi: </w:t>
      </w:r>
    </w:p>
    <w:p w:rsidR="001E2849" w:rsidRDefault="00FD0DC7" w:rsidP="001C75B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Zlecenie realizowane </w:t>
      </w:r>
      <w:r w:rsidR="001C7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okres 12 miesięcy,</w:t>
      </w:r>
      <w:r w:rsidR="00ED5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1 maja 2021 roku do 30 kwietnia 2022 r</w:t>
      </w:r>
      <w:r w:rsidR="00ED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oku</w:t>
      </w:r>
      <w:r w:rsidRPr="001C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Miejsce realizacji usługi/dostarczania posiłków: </w:t>
      </w:r>
    </w:p>
    <w:p w:rsidR="00FD0DC7" w:rsidRDefault="001E2849" w:rsidP="001C75B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-siedziba </w:t>
      </w:r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Świetlicy Środowiskowej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5" w:name="_Hlk6703344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Bełchat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</w:t>
      </w:r>
      <w:bookmarkEnd w:id="5"/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ul. Hubala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E2849" w:rsidRDefault="001E2849" w:rsidP="001C75B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</w:p>
    <w:p w:rsidR="001E2849" w:rsidRDefault="001E2849" w:rsidP="001C75B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siedziba </w:t>
      </w:r>
      <w:r w:rsidRPr="001E2849">
        <w:rPr>
          <w:rFonts w:ascii="Times New Roman" w:eastAsia="Times New Roman" w:hAnsi="Times New Roman" w:cs="Times New Roman"/>
          <w:sz w:val="24"/>
          <w:szCs w:val="24"/>
        </w:rPr>
        <w:t>Miejsca Krótkookresowego Pobytu spełniającego wymogi DDP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Bełchat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</w:t>
      </w:r>
      <w:r w:rsidRPr="00645B02">
        <w:rPr>
          <w:rFonts w:ascii="Times New Roman" w:eastAsia="Times New Roman" w:hAnsi="Times New Roman" w:cs="Times New Roman"/>
          <w:sz w:val="24"/>
          <w:szCs w:val="24"/>
        </w:rPr>
        <w:t xml:space="preserve"> ul. Żeromskiego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DC7" w:rsidRDefault="00FD0DC7" w:rsidP="008C3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F35" w:rsidRDefault="00925CF0" w:rsidP="00C454E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5CF0">
        <w:rPr>
          <w:rFonts w:ascii="Times New Roman" w:eastAsia="Times New Roman" w:hAnsi="Times New Roman"/>
          <w:b/>
          <w:color w:val="000000"/>
          <w:sz w:val="24"/>
          <w:szCs w:val="24"/>
        </w:rPr>
        <w:t>Opis przedmiotu zamówienia</w:t>
      </w:r>
    </w:p>
    <w:p w:rsidR="00925CF0" w:rsidRPr="00451F35" w:rsidRDefault="00925CF0" w:rsidP="00C454EE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1F35">
        <w:rPr>
          <w:rFonts w:ascii="Times New Roman" w:hAnsi="Times New Roman"/>
          <w:sz w:val="24"/>
          <w:szCs w:val="24"/>
        </w:rPr>
        <w:t xml:space="preserve">Zapytanie dotyczy przygotowania i dostarczenia </w:t>
      </w:r>
      <w:r w:rsidR="00ED55A1">
        <w:rPr>
          <w:rFonts w:ascii="Times New Roman" w:hAnsi="Times New Roman"/>
          <w:sz w:val="24"/>
          <w:szCs w:val="24"/>
        </w:rPr>
        <w:t>posiłku</w:t>
      </w:r>
      <w:r w:rsidRPr="00451F35">
        <w:rPr>
          <w:rFonts w:ascii="Times New Roman" w:hAnsi="Times New Roman"/>
          <w:sz w:val="24"/>
          <w:szCs w:val="24"/>
        </w:rPr>
        <w:t xml:space="preserve"> w formie obiadu dla uczestników</w:t>
      </w:r>
      <w:bookmarkStart w:id="6" w:name="_Hlk67036059"/>
      <w:r w:rsidRPr="00451F35">
        <w:rPr>
          <w:rFonts w:ascii="Times New Roman" w:hAnsi="Times New Roman"/>
          <w:sz w:val="24"/>
          <w:szCs w:val="24"/>
        </w:rPr>
        <w:t xml:space="preserve"> Świetlicy Środowiskowej i </w:t>
      </w:r>
      <w:bookmarkStart w:id="7" w:name="_Hlk66998878"/>
      <w:r w:rsidRPr="00451F35">
        <w:rPr>
          <w:rFonts w:ascii="Times New Roman" w:hAnsi="Times New Roman"/>
          <w:sz w:val="24"/>
          <w:szCs w:val="24"/>
        </w:rPr>
        <w:t xml:space="preserve">Miejsca Krótkookresowego Pobytu spełniającego wymogi </w:t>
      </w:r>
      <w:bookmarkEnd w:id="7"/>
      <w:r w:rsidR="001E2849">
        <w:rPr>
          <w:rFonts w:ascii="Times New Roman" w:hAnsi="Times New Roman"/>
          <w:sz w:val="24"/>
          <w:szCs w:val="24"/>
        </w:rPr>
        <w:t xml:space="preserve">DDP, </w:t>
      </w:r>
      <w:bookmarkEnd w:id="6"/>
      <w:r w:rsidRPr="00451F35">
        <w:rPr>
          <w:rFonts w:ascii="Times New Roman" w:hAnsi="Times New Roman"/>
          <w:sz w:val="24"/>
          <w:szCs w:val="24"/>
        </w:rPr>
        <w:t xml:space="preserve">na miejsce wyznaczone przez Zamawiającego. </w:t>
      </w:r>
    </w:p>
    <w:p w:rsidR="00925CF0" w:rsidRPr="00ED55A1" w:rsidRDefault="00925CF0" w:rsidP="00C454EE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5A1">
        <w:rPr>
          <w:rFonts w:ascii="Times New Roman" w:hAnsi="Times New Roman"/>
          <w:sz w:val="24"/>
          <w:szCs w:val="24"/>
        </w:rPr>
        <w:t>W skład</w:t>
      </w:r>
      <w:r w:rsidR="00ED55A1">
        <w:rPr>
          <w:rFonts w:ascii="Times New Roman" w:hAnsi="Times New Roman"/>
          <w:sz w:val="24"/>
          <w:szCs w:val="24"/>
        </w:rPr>
        <w:t xml:space="preserve"> posiłku</w:t>
      </w:r>
      <w:r w:rsidRPr="00ED55A1">
        <w:rPr>
          <w:rFonts w:ascii="Times New Roman" w:hAnsi="Times New Roman"/>
          <w:sz w:val="24"/>
          <w:szCs w:val="24"/>
        </w:rPr>
        <w:t xml:space="preserve">/obiadu wchodzi: </w:t>
      </w:r>
    </w:p>
    <w:p w:rsidR="00925CF0" w:rsidRPr="00925CF0" w:rsidRDefault="00925CF0" w:rsidP="005C3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F0">
        <w:rPr>
          <w:rFonts w:ascii="Times New Roman" w:hAnsi="Times New Roman" w:cs="Times New Roman"/>
          <w:sz w:val="24"/>
          <w:szCs w:val="24"/>
        </w:rPr>
        <w:t xml:space="preserve">- zupa (co najmniej 200 ml na osobę), </w:t>
      </w:r>
    </w:p>
    <w:p w:rsidR="00925CF0" w:rsidRPr="00925CF0" w:rsidRDefault="00925CF0" w:rsidP="005C3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F0">
        <w:rPr>
          <w:rFonts w:ascii="Times New Roman" w:hAnsi="Times New Roman" w:cs="Times New Roman"/>
          <w:sz w:val="24"/>
          <w:szCs w:val="24"/>
        </w:rPr>
        <w:t>-porcja dania głównego, składającego się z mięsa/ryb /dania wegetariańskiego/wegańskiego (co najmniej 100-150 gramów na osobę),</w:t>
      </w:r>
      <w:r w:rsidRPr="00925CF0">
        <w:t xml:space="preserve"> </w:t>
      </w:r>
      <w:r w:rsidRPr="00925CF0">
        <w:rPr>
          <w:rFonts w:ascii="Times New Roman" w:hAnsi="Times New Roman" w:cs="Times New Roman"/>
          <w:sz w:val="24"/>
          <w:szCs w:val="24"/>
        </w:rPr>
        <w:t>ziemniak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25CF0">
        <w:rPr>
          <w:rFonts w:ascii="Times New Roman" w:hAnsi="Times New Roman" w:cs="Times New Roman"/>
          <w:sz w:val="24"/>
          <w:szCs w:val="24"/>
        </w:rPr>
        <w:t xml:space="preserve"> (co najmniej 200 gramów na osobę) lub ryż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5CF0">
        <w:rPr>
          <w:rFonts w:ascii="Times New Roman" w:hAnsi="Times New Roman" w:cs="Times New Roman"/>
          <w:sz w:val="24"/>
          <w:szCs w:val="24"/>
        </w:rPr>
        <w:t xml:space="preserve"> (co najmniej 200 gramów na osobę) lub fryt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925CF0">
        <w:rPr>
          <w:rFonts w:ascii="Times New Roman" w:hAnsi="Times New Roman" w:cs="Times New Roman"/>
          <w:sz w:val="24"/>
          <w:szCs w:val="24"/>
        </w:rPr>
        <w:t xml:space="preserve"> (co najmniej 200 gramów na osobę) lub kasz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5CF0">
        <w:rPr>
          <w:rFonts w:ascii="Times New Roman" w:hAnsi="Times New Roman" w:cs="Times New Roman"/>
          <w:sz w:val="24"/>
          <w:szCs w:val="24"/>
        </w:rPr>
        <w:t xml:space="preserve"> (co najmniej 200 gramów na osobę) lub klusek (co najmniej 200 gramów na osobę),</w:t>
      </w:r>
    </w:p>
    <w:p w:rsidR="00925CF0" w:rsidRDefault="00925CF0" w:rsidP="005C3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F0">
        <w:rPr>
          <w:rFonts w:ascii="Times New Roman" w:hAnsi="Times New Roman" w:cs="Times New Roman"/>
          <w:sz w:val="24"/>
          <w:szCs w:val="24"/>
        </w:rPr>
        <w:t>- surówk</w:t>
      </w:r>
      <w:r w:rsidR="00ED55A1">
        <w:rPr>
          <w:rFonts w:ascii="Times New Roman" w:hAnsi="Times New Roman" w:cs="Times New Roman"/>
          <w:sz w:val="24"/>
          <w:szCs w:val="24"/>
        </w:rPr>
        <w:t>a</w:t>
      </w:r>
      <w:r w:rsidRPr="00925CF0">
        <w:rPr>
          <w:rFonts w:ascii="Times New Roman" w:hAnsi="Times New Roman" w:cs="Times New Roman"/>
          <w:sz w:val="24"/>
          <w:szCs w:val="24"/>
        </w:rPr>
        <w:t xml:space="preserve"> (co najmniej 150 gramów na osobę),</w:t>
      </w:r>
    </w:p>
    <w:p w:rsidR="00ED55A1" w:rsidRDefault="00925CF0" w:rsidP="00ED5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przekąsk</w:t>
      </w:r>
      <w:r w:rsidR="00ED55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5CF0">
        <w:rPr>
          <w:rFonts w:ascii="Times New Roman" w:hAnsi="Times New Roman" w:cs="Times New Roman"/>
          <w:sz w:val="24"/>
          <w:szCs w:val="24"/>
        </w:rPr>
        <w:t>owoce 150 g lub kisiel 150g, lub pieczywo cukiernicze 50 g, lub jogurt naturalny/smakowy - 120-150 g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C34AC" w:rsidRPr="00ED55A1" w:rsidRDefault="005C34AC" w:rsidP="00C454EE">
      <w:pPr>
        <w:pStyle w:val="Akapitzlist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5A1">
        <w:rPr>
          <w:rFonts w:ascii="Times New Roman" w:eastAsia="Times New Roman" w:hAnsi="Times New Roman"/>
          <w:color w:val="000000"/>
          <w:sz w:val="24"/>
          <w:szCs w:val="24"/>
        </w:rPr>
        <w:t>Szacowana liczba zamawianych posiłków:</w:t>
      </w:r>
    </w:p>
    <w:p w:rsidR="005C34AC" w:rsidRPr="005C34AC" w:rsidRDefault="005C34AC" w:rsidP="00C45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CF0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25CF0">
        <w:rPr>
          <w:rFonts w:ascii="Times New Roman" w:hAnsi="Times New Roman" w:cs="Times New Roman"/>
          <w:sz w:val="24"/>
          <w:szCs w:val="24"/>
        </w:rPr>
        <w:t xml:space="preserve"> Krótkookresowego Pobytu spełniającego wymogi DDP </w:t>
      </w:r>
      <w:r w:rsidRPr="005C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ok. 6  posiłków dziennie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Zadanie 1),</w:t>
      </w:r>
    </w:p>
    <w:p w:rsidR="005C34AC" w:rsidRPr="005C34AC" w:rsidRDefault="005C34AC" w:rsidP="00C45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CF0">
        <w:rPr>
          <w:rFonts w:ascii="Times New Roman" w:hAnsi="Times New Roman" w:cs="Times New Roman"/>
          <w:sz w:val="24"/>
          <w:szCs w:val="24"/>
        </w:rPr>
        <w:t>Świetlic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5CF0">
        <w:rPr>
          <w:rFonts w:ascii="Times New Roman" w:hAnsi="Times New Roman" w:cs="Times New Roman"/>
          <w:sz w:val="24"/>
          <w:szCs w:val="24"/>
        </w:rPr>
        <w:t xml:space="preserve"> Środowiskow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5CF0">
        <w:rPr>
          <w:rFonts w:ascii="Times New Roman" w:hAnsi="Times New Roman" w:cs="Times New Roman"/>
          <w:sz w:val="24"/>
          <w:szCs w:val="24"/>
        </w:rPr>
        <w:t xml:space="preserve"> </w:t>
      </w:r>
      <w:r w:rsidRPr="005C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ok. 11 posiłków dziennie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Zadanie 2),</w:t>
      </w:r>
    </w:p>
    <w:p w:rsidR="005C34AC" w:rsidRDefault="005C34AC" w:rsidP="005C34A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Razem ok. 17 posiłków dziennie. </w:t>
      </w:r>
    </w:p>
    <w:p w:rsidR="001C75B5" w:rsidRPr="001C75B5" w:rsidRDefault="001C75B5" w:rsidP="001C75B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CC">
        <w:rPr>
          <w:rFonts w:ascii="Times New Roman" w:hAnsi="Times New Roman" w:cs="Times New Roman"/>
          <w:sz w:val="24"/>
          <w:szCs w:val="24"/>
        </w:rPr>
        <w:t>W okresie przewidzianym zamówieniem planowana jest dostawa 4267 zestawów (17 zestawów x 251 dni roboczych). Ostateczna liczba zamówionych zestawów może się różnić od planowanej z uwagi na rzeczywistą liczbę dni roboczych w miesiącu kalendarzowym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BCC">
        <w:rPr>
          <w:rFonts w:ascii="Times New Roman" w:hAnsi="Times New Roman" w:cs="Times New Roman"/>
          <w:sz w:val="24"/>
          <w:szCs w:val="24"/>
        </w:rPr>
        <w:t xml:space="preserve"> liczby uczestników projektu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D82BCC">
        <w:rPr>
          <w:rFonts w:ascii="Times New Roman" w:hAnsi="Times New Roman" w:cs="Times New Roman"/>
          <w:sz w:val="24"/>
          <w:szCs w:val="24"/>
        </w:rPr>
        <w:t xml:space="preserve"> ograniczenia spowodowane epidemią Covid-19.  W związku z tym Wykonawcy nie przysługują żadne roszczenia w stosunku do Zamawiającego, co do ilości faktycznie zamówionych posiłków. Wykonawcy przysługuje prawo do wynagrodzenia wyłącznie za faktycznie przygotowane i dostarczone posiłki.</w:t>
      </w:r>
    </w:p>
    <w:p w:rsidR="005C34AC" w:rsidRDefault="005C34AC" w:rsidP="005C34A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4AC">
        <w:rPr>
          <w:rFonts w:ascii="Times New Roman" w:eastAsia="Times New Roman" w:hAnsi="Times New Roman" w:cs="Times New Roman"/>
          <w:color w:val="000000"/>
          <w:sz w:val="24"/>
          <w:szCs w:val="24"/>
        </w:rPr>
        <w:t>Dokładna liczba posiłków</w:t>
      </w:r>
      <w:r w:rsid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dany dzień, </w:t>
      </w:r>
      <w:r w:rsidRPr="005C3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podawana z jednodniowym wyprzedzeniem. Minimalna liczba zestawów dostarczanych dziennie wynosi 4 zestawy. </w:t>
      </w:r>
    </w:p>
    <w:p w:rsidR="00E877E7" w:rsidRPr="00E877E7" w:rsidRDefault="00C74E56" w:rsidP="00C454E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E5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Wykonawca jest zobowiązany zrealizować zamówienie, zgodnie z ustaloną specyfikacją dostaw oraz aktualnym prawem żywnościowym, tj. Rozporządzeniem (WE) Nr 852/2004 Parlamentu Europejskiego i Rady z dnia 29 kwietnia 2004 w sprawie higieny środków spożywczych (Dz. Urz. UE L 139 z 30 kwietnia 2004 r) oraz aktualną Ustawą z dnia 25 sierpnia 2006 r o Bezpieczeństwie Żywności i Żywienia (Dz.U. 2006 Nr 171 poz. 1225) wraz z późniejszymi zmianami, a także wymaganiami jednostki kontrolnej (SANEPID).</w:t>
      </w:r>
      <w:r w:rsidR="00E877E7" w:rsidRPr="00E877E7">
        <w:t xml:space="preserve"> </w:t>
      </w:r>
    </w:p>
    <w:p w:rsidR="00E877E7" w:rsidRPr="00E877E7" w:rsidRDefault="00E877E7" w:rsidP="00C454E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77E7">
        <w:rPr>
          <w:rFonts w:ascii="Times New Roman" w:eastAsia="Times New Roman" w:hAnsi="Times New Roman"/>
          <w:color w:val="000000"/>
          <w:sz w:val="24"/>
          <w:szCs w:val="24"/>
        </w:rPr>
        <w:t>Jadłospis,  układany będzie przez Wykonawcę na okres 14 dni roboczych (2 tygodnie) i dostarczany Zamawiającemu do zatwierdzenia do 2 dni roboczych przed okresem jego obowiązywania.</w:t>
      </w:r>
    </w:p>
    <w:p w:rsidR="00451F35" w:rsidRPr="00C74E56" w:rsidRDefault="00C74E56" w:rsidP="00C454E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4E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C75B5" w:rsidRPr="00C74E56">
        <w:rPr>
          <w:rFonts w:ascii="Times New Roman" w:eastAsia="Times New Roman" w:hAnsi="Times New Roman"/>
          <w:color w:val="000000"/>
          <w:sz w:val="24"/>
          <w:szCs w:val="24"/>
        </w:rPr>
        <w:t>Posiłki dowożone będą  o ustalonej godzinie, w każdy roboczy dzień tygodnia, od poniedziałku do piątku, do wskazanego przez Zamawiającego miejsca na terenie Bełchatowa: Świetlica Środowiskowa przy ul Hubala 2, 97 400 Bełchatów lub Dom Dziennej Pomocy przy ul Żeromskiego 1, 97 400 Bełchatów (dokładne terminy i godziny dostarczania posiłków będą podawane z dwudniowym wyprzedzeniem).</w:t>
      </w:r>
    </w:p>
    <w:p w:rsidR="001C75B5" w:rsidRPr="00451F35" w:rsidRDefault="006361F0" w:rsidP="00C454E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F35">
        <w:rPr>
          <w:rFonts w:ascii="Times New Roman" w:hAnsi="Times New Roman"/>
          <w:sz w:val="24"/>
          <w:szCs w:val="24"/>
        </w:rPr>
        <w:t>Dostarczane posiłki powinny być</w:t>
      </w:r>
      <w:r w:rsidR="001C75B5" w:rsidRPr="00451F35">
        <w:rPr>
          <w:rFonts w:ascii="Times New Roman" w:hAnsi="Times New Roman"/>
          <w:sz w:val="24"/>
          <w:szCs w:val="24"/>
        </w:rPr>
        <w:t>:</w:t>
      </w:r>
    </w:p>
    <w:p w:rsidR="000E6D19" w:rsidRDefault="006361F0" w:rsidP="00C454EE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_Hlk67036736"/>
      <w:r w:rsidRPr="001C75B5">
        <w:rPr>
          <w:rFonts w:ascii="Times New Roman" w:hAnsi="Times New Roman"/>
          <w:sz w:val="24"/>
          <w:szCs w:val="24"/>
        </w:rPr>
        <w:t>przygotowywane z produktów spełniających normy jakości produktów spożywczych, zgodnie z obowiązującymi przepisami prawnymi w tym zakresie</w:t>
      </w:r>
      <w:r w:rsidR="001C75B5">
        <w:rPr>
          <w:rFonts w:ascii="Times New Roman" w:hAnsi="Times New Roman"/>
          <w:sz w:val="24"/>
          <w:szCs w:val="24"/>
        </w:rPr>
        <w:t>,</w:t>
      </w:r>
    </w:p>
    <w:p w:rsidR="000E6D19" w:rsidRDefault="006361F0" w:rsidP="00C454EE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0E6D19">
        <w:rPr>
          <w:rFonts w:ascii="Times New Roman" w:hAnsi="Times New Roman"/>
          <w:sz w:val="24"/>
          <w:szCs w:val="24"/>
        </w:rPr>
        <w:t xml:space="preserve">świeże i przyrządzone w dniu dostawy, </w:t>
      </w:r>
    </w:p>
    <w:p w:rsidR="000E6D19" w:rsidRDefault="006361F0" w:rsidP="00C454EE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0E6D19">
        <w:rPr>
          <w:rFonts w:ascii="Times New Roman" w:hAnsi="Times New Roman"/>
          <w:sz w:val="24"/>
          <w:szCs w:val="24"/>
        </w:rPr>
        <w:t>mieć odpowiednią temperaturę w momencie dostawy</w:t>
      </w:r>
      <w:r w:rsidR="001C75B5" w:rsidRPr="000E6D19">
        <w:rPr>
          <w:rFonts w:ascii="Times New Roman" w:hAnsi="Times New Roman"/>
          <w:sz w:val="24"/>
          <w:szCs w:val="24"/>
        </w:rPr>
        <w:t>,</w:t>
      </w:r>
    </w:p>
    <w:p w:rsidR="000E6D19" w:rsidRDefault="005C34AC" w:rsidP="00C454EE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0E6D19">
        <w:rPr>
          <w:rFonts w:ascii="Times New Roman" w:hAnsi="Times New Roman"/>
          <w:sz w:val="24"/>
          <w:szCs w:val="24"/>
        </w:rPr>
        <w:t xml:space="preserve">urozmaicone i </w:t>
      </w:r>
      <w:r w:rsidR="006361F0" w:rsidRPr="000E6D19">
        <w:rPr>
          <w:rFonts w:ascii="Times New Roman" w:hAnsi="Times New Roman"/>
          <w:sz w:val="24"/>
          <w:szCs w:val="24"/>
        </w:rPr>
        <w:t>nie mogą powtarzać się w ciągu trzech kolejnych tygodni</w:t>
      </w:r>
      <w:r w:rsidR="001C75B5" w:rsidRPr="000E6D19">
        <w:rPr>
          <w:rFonts w:ascii="Times New Roman" w:hAnsi="Times New Roman"/>
          <w:sz w:val="24"/>
          <w:szCs w:val="24"/>
        </w:rPr>
        <w:t>,</w:t>
      </w:r>
    </w:p>
    <w:p w:rsidR="000E6D19" w:rsidRDefault="001C75B5" w:rsidP="00C454EE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0E6D19">
        <w:rPr>
          <w:rFonts w:ascii="Times New Roman" w:hAnsi="Times New Roman"/>
          <w:sz w:val="24"/>
          <w:szCs w:val="24"/>
        </w:rPr>
        <w:t>dostarczane poporcjowane, w pojemnikach jednorazowych,</w:t>
      </w:r>
    </w:p>
    <w:p w:rsidR="003D3A97" w:rsidRPr="000E6D19" w:rsidRDefault="001C75B5" w:rsidP="00C454EE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0E6D19">
        <w:rPr>
          <w:rFonts w:ascii="Times New Roman" w:hAnsi="Times New Roman"/>
          <w:sz w:val="24"/>
          <w:szCs w:val="24"/>
        </w:rPr>
        <w:t>dostarczane</w:t>
      </w:r>
      <w:r w:rsidR="00925CF0" w:rsidRPr="000E6D19">
        <w:rPr>
          <w:rFonts w:ascii="Times New Roman" w:hAnsi="Times New Roman"/>
          <w:sz w:val="24"/>
          <w:szCs w:val="24"/>
        </w:rPr>
        <w:t xml:space="preserve"> o ustalonej godzinie, w terminie i na miejsce wskazane przez Zamawiającego. </w:t>
      </w:r>
    </w:p>
    <w:p w:rsidR="003D3A97" w:rsidRDefault="001C75B5" w:rsidP="00C454EE">
      <w:pPr>
        <w:pStyle w:val="Akapitzlist"/>
        <w:numPr>
          <w:ilvl w:val="0"/>
          <w:numId w:val="18"/>
        </w:numPr>
        <w:spacing w:after="24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D3A97">
        <w:rPr>
          <w:rFonts w:ascii="Times New Roman" w:hAnsi="Times New Roman"/>
          <w:sz w:val="24"/>
          <w:szCs w:val="24"/>
        </w:rPr>
        <w:t>Nie dopuszcza się dań typu instant, fast food.</w:t>
      </w:r>
    </w:p>
    <w:bookmarkEnd w:id="8"/>
    <w:p w:rsidR="003D3A97" w:rsidRPr="003D3A97" w:rsidRDefault="005C34AC" w:rsidP="00C454EE">
      <w:pPr>
        <w:pStyle w:val="Akapitzlist"/>
        <w:numPr>
          <w:ilvl w:val="0"/>
          <w:numId w:val="18"/>
        </w:numPr>
        <w:spacing w:after="24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D3A97">
        <w:rPr>
          <w:rFonts w:ascii="Times New Roman" w:eastAsia="Times New Roman" w:hAnsi="Times New Roman"/>
          <w:color w:val="000000"/>
          <w:sz w:val="24"/>
          <w:szCs w:val="24"/>
        </w:rPr>
        <w:t>Wykonawca odpowiada za transport przedmiotu zamówienia oraz dostarczenie go w sposób</w:t>
      </w:r>
      <w:r w:rsidR="0047392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D3A97">
        <w:rPr>
          <w:rFonts w:ascii="Times New Roman" w:eastAsia="Times New Roman" w:hAnsi="Times New Roman"/>
          <w:color w:val="000000"/>
          <w:sz w:val="24"/>
          <w:szCs w:val="24"/>
        </w:rPr>
        <w:t>zgodny z wymaganiami sanitarnymi dotyczącymi żywności i żywienia i przez osoby z odpowiednimi uprawnieniami.</w:t>
      </w:r>
    </w:p>
    <w:p w:rsidR="00FD0DC7" w:rsidRPr="003D3A97" w:rsidRDefault="005C34AC" w:rsidP="00C454EE">
      <w:pPr>
        <w:pStyle w:val="Akapitzlist"/>
        <w:numPr>
          <w:ilvl w:val="0"/>
          <w:numId w:val="18"/>
        </w:numPr>
        <w:spacing w:after="24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D3A97">
        <w:rPr>
          <w:rFonts w:ascii="Times New Roman" w:eastAsia="Times New Roman" w:hAnsi="Times New Roman"/>
          <w:color w:val="000000"/>
          <w:sz w:val="24"/>
          <w:szCs w:val="24"/>
        </w:rPr>
        <w:t xml:space="preserve">Wykonawca </w:t>
      </w:r>
      <w:r w:rsidR="00925CF0" w:rsidRPr="003D3A97">
        <w:rPr>
          <w:rFonts w:ascii="Times New Roman" w:hAnsi="Times New Roman"/>
          <w:sz w:val="24"/>
          <w:szCs w:val="24"/>
        </w:rPr>
        <w:t>gwarant</w:t>
      </w:r>
      <w:r w:rsidRPr="003D3A97">
        <w:rPr>
          <w:rFonts w:ascii="Times New Roman" w:hAnsi="Times New Roman"/>
          <w:sz w:val="24"/>
          <w:szCs w:val="24"/>
        </w:rPr>
        <w:t>uje</w:t>
      </w:r>
      <w:r w:rsidR="00925CF0" w:rsidRPr="003D3A97">
        <w:rPr>
          <w:rFonts w:ascii="Times New Roman" w:hAnsi="Times New Roman"/>
          <w:sz w:val="24"/>
          <w:szCs w:val="24"/>
        </w:rPr>
        <w:t xml:space="preserve"> dostępnoś</w:t>
      </w:r>
      <w:r w:rsidRPr="003D3A97">
        <w:rPr>
          <w:rFonts w:ascii="Times New Roman" w:hAnsi="Times New Roman"/>
          <w:sz w:val="24"/>
          <w:szCs w:val="24"/>
        </w:rPr>
        <w:t>ć</w:t>
      </w:r>
      <w:r w:rsidR="00925CF0" w:rsidRPr="003D3A97">
        <w:rPr>
          <w:rFonts w:ascii="Times New Roman" w:hAnsi="Times New Roman"/>
          <w:sz w:val="24"/>
          <w:szCs w:val="24"/>
        </w:rPr>
        <w:t xml:space="preserve"> usługi w dowolnym terminie</w:t>
      </w:r>
      <w:r w:rsidRPr="003D3A97">
        <w:rPr>
          <w:rFonts w:ascii="Times New Roman" w:hAnsi="Times New Roman"/>
          <w:sz w:val="24"/>
          <w:szCs w:val="24"/>
        </w:rPr>
        <w:t>, w dzień roboczy,</w:t>
      </w:r>
      <w:r w:rsidR="00925CF0" w:rsidRPr="003D3A97">
        <w:rPr>
          <w:rFonts w:ascii="Times New Roman" w:hAnsi="Times New Roman"/>
          <w:sz w:val="24"/>
          <w:szCs w:val="24"/>
        </w:rPr>
        <w:t xml:space="preserve"> w okresie obowiązywania umowy.</w:t>
      </w:r>
    </w:p>
    <w:p w:rsidR="00756975" w:rsidRPr="001F4AF6" w:rsidRDefault="00EE485D" w:rsidP="00C454E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4A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Warunki</w:t>
      </w:r>
      <w:r w:rsidR="001F4A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F4AF6" w:rsidRPr="001F4A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udziału w postępowaniu oraz opis sposobu dokonywania oceny ich</w:t>
      </w:r>
      <w:r w:rsidR="001F4A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F4AF6" w:rsidRPr="001F4A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spełniania.</w:t>
      </w:r>
    </w:p>
    <w:p w:rsidR="00756975" w:rsidRPr="001E2849" w:rsidRDefault="001F4AF6" w:rsidP="00C454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musi posiadać prawo do świadczenia ww. usług (np. wpis do KRS) będących przedmiotem oferty.</w:t>
      </w:r>
      <w:r w:rsid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85D"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Ocenę spełnienia </w:t>
      </w:r>
      <w:r w:rsid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tych </w:t>
      </w:r>
      <w:r w:rsidR="00EE485D"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>wymogów</w:t>
      </w:r>
      <w:r w:rsid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85D" w:rsidRPr="001E2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dokona Zamawiający w oparciu o dokumenty źródłowe lub kopie za zgodność z oryginałem (rejestracja działalności gospodarczej na prowadzenie usług cateringowych, KRS, CIDG). </w:t>
      </w:r>
    </w:p>
    <w:p w:rsidR="00756975" w:rsidRDefault="00EE485D" w:rsidP="00C454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Wykonawca  winien znajdować się w sytuacji ekonomicznej i finansowej zapewniającej wykonanie zamówienia. Warunek zostanie spełniony jeśli wykonawca złoży oświadczenie stanowiące załącznik nr 2 do niniejszego zapytania.</w:t>
      </w:r>
    </w:p>
    <w:p w:rsidR="00756975" w:rsidRDefault="00EE485D" w:rsidP="00C454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nie jest 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Wykonawcą. Warunek zostanie spełniony jeśli wykonawca złoży oświadczenie stanowiące załącznik nr 3 do niniejszego zapytania</w:t>
      </w:r>
      <w:r w:rsidR="00451F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975" w:rsidRDefault="00EE485D" w:rsidP="00C454EE">
      <w:pPr>
        <w:numPr>
          <w:ilvl w:val="0"/>
          <w:numId w:val="2"/>
        </w:numPr>
        <w:spacing w:after="24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kryteriów oceny ofert:</w:t>
      </w:r>
    </w:p>
    <w:p w:rsidR="00A6070F" w:rsidRPr="00A6070F" w:rsidRDefault="00EE485D" w:rsidP="00C454E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070F">
        <w:rPr>
          <w:rFonts w:ascii="Times New Roman" w:eastAsia="Times New Roman" w:hAnsi="Times New Roman"/>
          <w:b/>
          <w:color w:val="000000"/>
          <w:sz w:val="24"/>
          <w:szCs w:val="24"/>
        </w:rPr>
        <w:t>Cena: 60%</w:t>
      </w:r>
    </w:p>
    <w:p w:rsidR="00756975" w:rsidRPr="00A6070F" w:rsidRDefault="00A6070F" w:rsidP="00A607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6070F">
        <w:rPr>
          <w:bCs/>
        </w:rPr>
        <w:t xml:space="preserve"> </w:t>
      </w:r>
      <w:r w:rsidRPr="00A607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Oferty oceniane będą na podstawie ceny brutto za jeden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posiłek</w:t>
      </w:r>
      <w:r w:rsidR="00264E0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(zestaw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)</w:t>
      </w:r>
      <w:r w:rsidRPr="00A6070F">
        <w:rPr>
          <w:rFonts w:ascii="Times New Roman" w:eastAsia="Times New Roman" w:hAnsi="Times New Roman"/>
          <w:bCs/>
          <w:color w:val="000000"/>
          <w:sz w:val="24"/>
          <w:szCs w:val="24"/>
        </w:rPr>
        <w:t>opisany w określonej części, podanej przez Wykonawcę na formularzu ofertowym, stanowiącym Załącznik nr 1 do niniejszego Zapytania ofertowego a punkty za kryterium ceny zostaną przyznane i obliczane według następującego wzoru:</w:t>
      </w:r>
    </w:p>
    <w:tbl>
      <w:tblPr>
        <w:tblStyle w:val="a"/>
        <w:tblW w:w="860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6133"/>
      </w:tblGrid>
      <w:tr w:rsidR="00756975"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6975" w:rsidRDefault="00EE485D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najniższej oferty (najniższa cena brutto za  catering dla jednej osoby podana w ofertach)</w:t>
            </w:r>
          </w:p>
        </w:tc>
        <w:tc>
          <w:tcPr>
            <w:tcW w:w="61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975" w:rsidRDefault="00EE485D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100 % x 60 pkt. = liczba uzyskanych punktów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przedmiotowym kryterium</w:t>
            </w:r>
          </w:p>
        </w:tc>
      </w:tr>
      <w:tr w:rsidR="00756975">
        <w:tc>
          <w:tcPr>
            <w:tcW w:w="2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975" w:rsidRDefault="00EE485D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badanej oferty (cena brutto za  catering dla jednej osoby podana w ofercie)</w:t>
            </w:r>
          </w:p>
        </w:tc>
        <w:tc>
          <w:tcPr>
            <w:tcW w:w="613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56975" w:rsidRDefault="007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975" w:rsidRPr="00451F35" w:rsidRDefault="00EE485D" w:rsidP="00C454EE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426" w:hanging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1F35">
        <w:rPr>
          <w:rFonts w:ascii="Times New Roman" w:eastAsia="Times New Roman" w:hAnsi="Times New Roman"/>
          <w:b/>
          <w:color w:val="000000"/>
          <w:sz w:val="24"/>
          <w:szCs w:val="24"/>
        </w:rPr>
        <w:t>Aspekty społeczne: 40%</w:t>
      </w:r>
    </w:p>
    <w:p w:rsidR="00756975" w:rsidRDefault="00EE485D" w:rsidP="00755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będzie oceniał liczbę osób zatrudnionych przez Wykonawcę przy realizacji zamówienia będących osobami niepełnosprawnymi w rozumieniu ustawy z dnia 27 sierpnia 1997 r. o rehabilitacji zawodowej i społecznej oraz zatrudnianiu osób niepełnosprawnych (Dz. U. z 2011 r. poz. 721, ze zm.), wg następującej punktacji:</w:t>
      </w:r>
    </w:p>
    <w:p w:rsidR="00756975" w:rsidRDefault="00EE485D" w:rsidP="00C454EE">
      <w:pPr>
        <w:numPr>
          <w:ilvl w:val="0"/>
          <w:numId w:val="3"/>
        </w:numPr>
        <w:spacing w:after="0" w:line="360" w:lineRule="auto"/>
        <w:ind w:hanging="1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i więcej osób – 40 pkt</w:t>
      </w:r>
    </w:p>
    <w:p w:rsidR="00756975" w:rsidRDefault="00EE485D" w:rsidP="00C454EE">
      <w:pPr>
        <w:numPr>
          <w:ilvl w:val="0"/>
          <w:numId w:val="3"/>
        </w:numPr>
        <w:spacing w:after="0" w:line="360" w:lineRule="auto"/>
        <w:ind w:hanging="1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osoba - 20 pkt</w:t>
      </w:r>
    </w:p>
    <w:p w:rsidR="00756975" w:rsidRDefault="00EE485D" w:rsidP="00C454EE">
      <w:pPr>
        <w:numPr>
          <w:ilvl w:val="0"/>
          <w:numId w:val="3"/>
        </w:numPr>
        <w:spacing w:after="0" w:line="360" w:lineRule="auto"/>
        <w:ind w:hanging="1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osób - 0 pkt</w:t>
      </w:r>
    </w:p>
    <w:p w:rsidR="000B7C38" w:rsidRDefault="00EE485D" w:rsidP="000B7C38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zatrudnienia osób niepełnosprawnych przy realizacji zamówienia Wykonawca składa oświadczenie o zatrudnianiu takich osób na dzień składania oferty. W przypadku nie złożenia tego oświadczenia, Zamawiający nie wezwie do uzupełnienia dokumentów i przyzna 0 pkt. w tym kryterium.</w:t>
      </w:r>
    </w:p>
    <w:p w:rsidR="0072039C" w:rsidRDefault="0072039C" w:rsidP="000B7C38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9C">
        <w:rPr>
          <w:rFonts w:ascii="Times New Roman" w:eastAsia="Times New Roman" w:hAnsi="Times New Roman" w:cs="Times New Roman"/>
          <w:sz w:val="24"/>
          <w:szCs w:val="24"/>
        </w:rPr>
        <w:t xml:space="preserve">Maksymalna ilość punktów: 100 pkt. </w:t>
      </w:r>
    </w:p>
    <w:p w:rsidR="000B7C38" w:rsidRPr="001E2849" w:rsidRDefault="000B7C38" w:rsidP="00C454EE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B7C38">
        <w:rPr>
          <w:rFonts w:ascii="Times New Roman" w:eastAsia="Times New Roman" w:hAnsi="Times New Roman"/>
          <w:sz w:val="24"/>
          <w:szCs w:val="24"/>
        </w:rPr>
        <w:t xml:space="preserve">W toku badania i oceny ofert, Zamawiający może żądać od Wykonawców wyjaśnień </w:t>
      </w:r>
      <w:r w:rsidRPr="001E2849">
        <w:rPr>
          <w:rFonts w:ascii="Times New Roman" w:eastAsia="Times New Roman" w:hAnsi="Times New Roman"/>
          <w:sz w:val="24"/>
          <w:szCs w:val="24"/>
        </w:rPr>
        <w:t>dotyczących treści złożonych ofert. Zamawiający zastrzega sobie prawo weryfikacji treści zawartych w dokumentach w przypadku wątpliwości co do prawdziwości zapisów w nich zawartych. Od rozstrzygnięcia niniejszego Zapytania ofertowego nie przysługują odwołania..</w:t>
      </w:r>
    </w:p>
    <w:p w:rsidR="00415085" w:rsidRPr="00415085" w:rsidRDefault="00415085" w:rsidP="00C454EE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15085">
        <w:rPr>
          <w:rFonts w:ascii="Times New Roman" w:eastAsia="Times New Roman" w:hAnsi="Times New Roman"/>
          <w:sz w:val="24"/>
          <w:szCs w:val="24"/>
        </w:rPr>
        <w:t xml:space="preserve">W przypadku gdy zaoferowana przez Oferenta cena brutto za przedmiot zamówienia będzie wyższa niż zakłada to budżetu projektu, Zamawiający zastrzega, że przystąpi do negocjacji cenowych przed ogłoszeniem wyniku postępowania. W przypadku, gdy negocjacje cenowe nie przyniosą efektu, Zamawiający może unieważnić postępowanie. </w:t>
      </w:r>
    </w:p>
    <w:p w:rsidR="00415085" w:rsidRPr="001E2849" w:rsidRDefault="00415085" w:rsidP="00C454EE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15085">
        <w:rPr>
          <w:rFonts w:ascii="Times New Roman" w:eastAsia="Times New Roman" w:hAnsi="Times New Roman"/>
          <w:sz w:val="24"/>
          <w:szCs w:val="24"/>
        </w:rPr>
        <w:t>Zamawiający zastrzega sobie możliwość odrzucenia ofert/y w przypadku rażąco niskiej ceny</w:t>
      </w:r>
      <w:r w:rsidR="001E28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2849">
        <w:rPr>
          <w:rFonts w:ascii="Times New Roman" w:eastAsia="Times New Roman" w:hAnsi="Times New Roman"/>
          <w:sz w:val="24"/>
          <w:szCs w:val="24"/>
        </w:rPr>
        <w:t>w stosunku do cen rynkowych.</w:t>
      </w:r>
    </w:p>
    <w:p w:rsidR="000B7C38" w:rsidRPr="001E2849" w:rsidRDefault="00415085" w:rsidP="00C454EE">
      <w:pPr>
        <w:pStyle w:val="Akapitzlist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</w:t>
      </w:r>
      <w:r w:rsidR="000B7C38" w:rsidRPr="00415085">
        <w:rPr>
          <w:rFonts w:ascii="Times New Roman" w:eastAsia="Times New Roman" w:hAnsi="Times New Roman"/>
          <w:sz w:val="24"/>
          <w:szCs w:val="24"/>
        </w:rPr>
        <w:t xml:space="preserve">wyborze oferty, w przypadku złożenia więcej niż jednej ważnej, Zamawiający zawiadomi </w:t>
      </w:r>
      <w:r w:rsidR="000B7C38" w:rsidRPr="001E2849">
        <w:rPr>
          <w:rFonts w:ascii="Times New Roman" w:eastAsia="Times New Roman" w:hAnsi="Times New Roman"/>
          <w:sz w:val="24"/>
          <w:szCs w:val="24"/>
        </w:rPr>
        <w:t xml:space="preserve">Wykonawców SMS. </w:t>
      </w:r>
      <w:r w:rsidR="001E2849" w:rsidRPr="001E2849">
        <w:rPr>
          <w:rFonts w:ascii="Times New Roman" w:eastAsia="Times New Roman" w:hAnsi="Times New Roman"/>
          <w:sz w:val="24"/>
          <w:szCs w:val="24"/>
        </w:rPr>
        <w:t>T</w:t>
      </w:r>
      <w:r w:rsidR="000B7C38" w:rsidRPr="001E2849">
        <w:rPr>
          <w:rFonts w:ascii="Times New Roman" w:eastAsia="Times New Roman" w:hAnsi="Times New Roman"/>
          <w:sz w:val="24"/>
          <w:szCs w:val="24"/>
        </w:rPr>
        <w:t>elefonicznie</w:t>
      </w:r>
      <w:r w:rsidR="001E2849">
        <w:rPr>
          <w:rFonts w:ascii="Times New Roman" w:eastAsia="Times New Roman" w:hAnsi="Times New Roman"/>
          <w:sz w:val="24"/>
          <w:szCs w:val="24"/>
        </w:rPr>
        <w:t>,</w:t>
      </w:r>
      <w:r w:rsidR="000B7C38" w:rsidRPr="001E2849">
        <w:rPr>
          <w:rFonts w:ascii="Times New Roman" w:eastAsia="Times New Roman" w:hAnsi="Times New Roman"/>
          <w:sz w:val="24"/>
          <w:szCs w:val="24"/>
        </w:rPr>
        <w:t xml:space="preserve"> pocztą lub mailem.</w:t>
      </w:r>
    </w:p>
    <w:p w:rsidR="00B6312D" w:rsidRDefault="007023EB" w:rsidP="00C454EE">
      <w:pPr>
        <w:pStyle w:val="Akapitzlist"/>
        <w:numPr>
          <w:ilvl w:val="0"/>
          <w:numId w:val="13"/>
        </w:numPr>
        <w:spacing w:after="240"/>
        <w:rPr>
          <w:rFonts w:ascii="Times New Roman" w:eastAsia="Times New Roman" w:hAnsi="Times New Roman"/>
          <w:b/>
          <w:bCs/>
          <w:sz w:val="24"/>
          <w:szCs w:val="24"/>
        </w:rPr>
      </w:pPr>
      <w:r w:rsidRPr="007023EB">
        <w:rPr>
          <w:rFonts w:ascii="Times New Roman" w:eastAsia="Times New Roman" w:hAnsi="Times New Roman"/>
          <w:b/>
          <w:bCs/>
          <w:sz w:val="24"/>
          <w:szCs w:val="24"/>
        </w:rPr>
        <w:t xml:space="preserve">Opis sposobu przygotowania ofert i informacja o możliwości składania ofert </w:t>
      </w:r>
      <w:r w:rsidRPr="00B6312D">
        <w:rPr>
          <w:rFonts w:ascii="Times New Roman" w:eastAsia="Times New Roman" w:hAnsi="Times New Roman"/>
          <w:b/>
          <w:bCs/>
          <w:sz w:val="24"/>
          <w:szCs w:val="24"/>
        </w:rPr>
        <w:t>częściowych.</w:t>
      </w:r>
    </w:p>
    <w:p w:rsidR="001E2849" w:rsidRPr="00B6312D" w:rsidRDefault="001E2849" w:rsidP="001E2849">
      <w:pPr>
        <w:pStyle w:val="Akapitzlist"/>
        <w:spacing w:after="24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312D" w:rsidRPr="00B6312D" w:rsidRDefault="00451F35" w:rsidP="00C454EE">
      <w:pPr>
        <w:pStyle w:val="Akapitzlist"/>
        <w:numPr>
          <w:ilvl w:val="0"/>
          <w:numId w:val="11"/>
        </w:numPr>
        <w:spacing w:after="24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6312D">
        <w:rPr>
          <w:rFonts w:ascii="Times New Roman" w:eastAsia="Times New Roman" w:hAnsi="Times New Roman"/>
          <w:sz w:val="24"/>
          <w:szCs w:val="24"/>
        </w:rPr>
        <w:t xml:space="preserve">Oferta powinna być sporządzona w języku polskim na formularzu ofertowym, którego wzór stanowi załącznik nr 1 do niniejszego zapytania ofertowego. </w:t>
      </w:r>
    </w:p>
    <w:p w:rsidR="00B6312D" w:rsidRDefault="00451F35" w:rsidP="00C454EE">
      <w:pPr>
        <w:pStyle w:val="Akapitzlist"/>
        <w:numPr>
          <w:ilvl w:val="0"/>
          <w:numId w:val="11"/>
        </w:numPr>
        <w:spacing w:after="24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312D">
        <w:rPr>
          <w:rFonts w:ascii="Times New Roman" w:eastAsia="Times New Roman" w:hAnsi="Times New Roman"/>
          <w:sz w:val="24"/>
          <w:szCs w:val="24"/>
        </w:rPr>
        <w:t>Zaoferowana cena wyrażona jako cena brutto w złotych polskich za</w:t>
      </w:r>
      <w:r w:rsidR="00B2405D" w:rsidRPr="00B2405D">
        <w:rPr>
          <w:rFonts w:ascii="Times New Roman" w:eastAsia="Times New Roman" w:hAnsi="Times New Roman"/>
          <w:sz w:val="24"/>
          <w:szCs w:val="24"/>
        </w:rPr>
        <w:t xml:space="preserve"> jeden posiłek (</w:t>
      </w:r>
      <w:r w:rsidR="001E2849">
        <w:rPr>
          <w:rFonts w:ascii="Times New Roman" w:eastAsia="Times New Roman" w:hAnsi="Times New Roman"/>
          <w:sz w:val="24"/>
          <w:szCs w:val="24"/>
        </w:rPr>
        <w:t>zupa, drugie danie, przekąska</w:t>
      </w:r>
      <w:r w:rsidR="00B2405D" w:rsidRPr="00B2405D">
        <w:rPr>
          <w:rFonts w:ascii="Times New Roman" w:eastAsia="Times New Roman" w:hAnsi="Times New Roman"/>
          <w:sz w:val="24"/>
          <w:szCs w:val="24"/>
        </w:rPr>
        <w:t xml:space="preserve"> )</w:t>
      </w:r>
      <w:r w:rsidRPr="00B6312D">
        <w:rPr>
          <w:rFonts w:ascii="Times New Roman" w:eastAsia="Times New Roman" w:hAnsi="Times New Roman"/>
          <w:sz w:val="24"/>
          <w:szCs w:val="24"/>
        </w:rPr>
        <w:t xml:space="preserve">, wraz z kosztami Wykonawcy, wg obowiązujących przepisów na dzień sporządzenia oferty. </w:t>
      </w:r>
    </w:p>
    <w:p w:rsidR="00B6312D" w:rsidRDefault="00451F35" w:rsidP="00C454EE">
      <w:pPr>
        <w:pStyle w:val="Akapitzlist"/>
        <w:numPr>
          <w:ilvl w:val="0"/>
          <w:numId w:val="11"/>
        </w:numPr>
        <w:spacing w:after="24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312D">
        <w:rPr>
          <w:rFonts w:ascii="Times New Roman" w:eastAsia="Times New Roman" w:hAnsi="Times New Roman"/>
          <w:sz w:val="24"/>
          <w:szCs w:val="24"/>
        </w:rPr>
        <w:lastRenderedPageBreak/>
        <w:t xml:space="preserve">Oferta, jak również wszystkie </w:t>
      </w:r>
      <w:r w:rsidR="008F2EF1">
        <w:rPr>
          <w:rFonts w:ascii="Times New Roman" w:eastAsia="Times New Roman" w:hAnsi="Times New Roman"/>
          <w:sz w:val="24"/>
          <w:szCs w:val="24"/>
        </w:rPr>
        <w:t>z</w:t>
      </w:r>
      <w:r w:rsidRPr="00B6312D">
        <w:rPr>
          <w:rFonts w:ascii="Times New Roman" w:eastAsia="Times New Roman" w:hAnsi="Times New Roman"/>
          <w:sz w:val="24"/>
          <w:szCs w:val="24"/>
        </w:rPr>
        <w:t xml:space="preserve">ałączniki, oświadczenia, wykazy i inne dokumenty, stanowiące integralną część oferty, muszą być podpisane przez Wykonawcę. </w:t>
      </w:r>
    </w:p>
    <w:p w:rsidR="00B6312D" w:rsidRDefault="00451F35" w:rsidP="00C454EE">
      <w:pPr>
        <w:pStyle w:val="Akapitzlist"/>
        <w:numPr>
          <w:ilvl w:val="0"/>
          <w:numId w:val="11"/>
        </w:numPr>
        <w:spacing w:after="24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312D">
        <w:rPr>
          <w:rFonts w:ascii="Times New Roman" w:eastAsia="Times New Roman" w:hAnsi="Times New Roman"/>
          <w:sz w:val="24"/>
          <w:szCs w:val="24"/>
        </w:rPr>
        <w:t xml:space="preserve">Oferta oraz dokumenty będące załącznikami do niniejszego zapytania ofertowego muszą być przedstawione w formie oryginału, natomiast wszystkie inne dokumenty składane przez Wykonawcę w ofercie mogą być złożone w postaci kserokopii poświadczonej przez Wykonawcę „za zgodność z oryginałem” </w:t>
      </w:r>
    </w:p>
    <w:p w:rsidR="00B6312D" w:rsidRDefault="00451F35" w:rsidP="00C454EE">
      <w:pPr>
        <w:pStyle w:val="Akapitzlist"/>
        <w:numPr>
          <w:ilvl w:val="0"/>
          <w:numId w:val="11"/>
        </w:numPr>
        <w:spacing w:after="24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312D">
        <w:rPr>
          <w:rFonts w:ascii="Times New Roman" w:eastAsia="Times New Roman" w:hAnsi="Times New Roman"/>
          <w:sz w:val="24"/>
          <w:szCs w:val="24"/>
        </w:rPr>
        <w:t xml:space="preserve">Wszelkie zmiany naniesione przez Wykonawcę w treści oferty, muszą być parafowane przez osobę upoważnioną do podpisywania oferty. Poprawki mogą być dokonane wyłącznie poprzez przekreślenie błędnego zapisu oraz naniesienie obok zapisu przekreślonego – zapisu poprawnego. </w:t>
      </w:r>
    </w:p>
    <w:p w:rsidR="00451F35" w:rsidRPr="00B6312D" w:rsidRDefault="00451F35" w:rsidP="00C454EE">
      <w:pPr>
        <w:pStyle w:val="Akapitzlist"/>
        <w:numPr>
          <w:ilvl w:val="0"/>
          <w:numId w:val="11"/>
        </w:numPr>
        <w:spacing w:after="24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6312D">
        <w:rPr>
          <w:rFonts w:ascii="Times New Roman" w:eastAsia="Times New Roman" w:hAnsi="Times New Roman"/>
          <w:sz w:val="24"/>
          <w:szCs w:val="24"/>
        </w:rPr>
        <w:t xml:space="preserve">Wszystkie załączniki do oferty są do dyspozycji Wykonawców u Zamawiającego. </w:t>
      </w:r>
    </w:p>
    <w:p w:rsidR="00451F35" w:rsidRPr="00C168DA" w:rsidRDefault="00C168DA" w:rsidP="00C454EE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168DA">
        <w:rPr>
          <w:rFonts w:ascii="Times New Roman" w:eastAsia="Times New Roman" w:hAnsi="Times New Roman"/>
          <w:b/>
          <w:bCs/>
          <w:sz w:val="24"/>
          <w:szCs w:val="24"/>
        </w:rPr>
        <w:t xml:space="preserve">Sposób i termin złożenia ofert. </w:t>
      </w:r>
    </w:p>
    <w:p w:rsidR="00B6312D" w:rsidRPr="001E2849" w:rsidRDefault="00451F35" w:rsidP="00C454EE">
      <w:pPr>
        <w:pStyle w:val="Akapitzlist"/>
        <w:numPr>
          <w:ilvl w:val="0"/>
          <w:numId w:val="15"/>
        </w:numPr>
        <w:spacing w:after="24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C15A6">
        <w:rPr>
          <w:rFonts w:ascii="Times New Roman" w:eastAsia="Times New Roman" w:hAnsi="Times New Roman"/>
          <w:sz w:val="24"/>
          <w:szCs w:val="24"/>
        </w:rPr>
        <w:t xml:space="preserve">Ofertę należy złożyć w formie papierowej w zamkniętej kopercie zaadresowanej do </w:t>
      </w:r>
      <w:r w:rsidR="00B6312D" w:rsidRPr="00BC15A6">
        <w:rPr>
          <w:rFonts w:ascii="Times New Roman" w:eastAsia="Times New Roman" w:hAnsi="Times New Roman"/>
          <w:b/>
          <w:bCs/>
          <w:sz w:val="24"/>
          <w:szCs w:val="24"/>
        </w:rPr>
        <w:t>Stowarzyszenia Rodziców i Przyjaciół Osób Niepełnosprawnych „Przystań”</w:t>
      </w:r>
      <w:r w:rsidR="001E284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6312D" w:rsidRPr="001E2849">
        <w:rPr>
          <w:rFonts w:ascii="Times New Roman" w:eastAsia="Times New Roman" w:hAnsi="Times New Roman"/>
          <w:b/>
          <w:bCs/>
          <w:sz w:val="24"/>
          <w:szCs w:val="24"/>
        </w:rPr>
        <w:t xml:space="preserve">na adres:  ul. Żeromskiego 1, 97-400 Bełchatów </w:t>
      </w:r>
      <w:r w:rsidR="00B6312D" w:rsidRPr="001E2849">
        <w:rPr>
          <w:rFonts w:ascii="Times New Roman" w:eastAsia="Times New Roman" w:hAnsi="Times New Roman"/>
          <w:sz w:val="24"/>
          <w:szCs w:val="24"/>
        </w:rPr>
        <w:t xml:space="preserve">podpisaną przez osobę uprawnioną do podejmowania zobowiązań w imieniu Oferenta i opatrzoną napisem zgodnie z zawartością: Dane i adres Wykonawcy: </w:t>
      </w:r>
      <w:r w:rsidR="00B6312D" w:rsidRPr="001E2849">
        <w:rPr>
          <w:rFonts w:ascii="Times New Roman" w:eastAsia="Times New Roman" w:hAnsi="Times New Roman"/>
          <w:b/>
          <w:bCs/>
          <w:sz w:val="24"/>
          <w:szCs w:val="24"/>
        </w:rPr>
        <w:t>Oferta na Zapytanie ofertowe nr 1/2021</w:t>
      </w:r>
    </w:p>
    <w:p w:rsidR="00BC15A6" w:rsidRDefault="00451F35" w:rsidP="00B6312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077B">
        <w:rPr>
          <w:rFonts w:ascii="Times New Roman" w:eastAsia="Times New Roman" w:hAnsi="Times New Roman" w:cs="Times New Roman"/>
          <w:b/>
          <w:bCs/>
          <w:sz w:val="24"/>
          <w:szCs w:val="24"/>
        </w:rPr>
        <w:t>lub</w:t>
      </w:r>
      <w:r w:rsidRPr="00451F35">
        <w:rPr>
          <w:rFonts w:ascii="Times New Roman" w:eastAsia="Times New Roman" w:hAnsi="Times New Roman" w:cs="Times New Roman"/>
          <w:sz w:val="24"/>
          <w:szCs w:val="24"/>
        </w:rPr>
        <w:t xml:space="preserve"> przesłać skany dokumentów na adres e-mail: </w:t>
      </w:r>
      <w:hyperlink r:id="rId9" w:history="1">
        <w:r w:rsidR="00B6312D" w:rsidRPr="00D7675C">
          <w:rPr>
            <w:rStyle w:val="Hipercze"/>
            <w:rFonts w:ascii="Times New Roman" w:eastAsia="Times New Roman" w:hAnsi="Times New Roman"/>
            <w:sz w:val="24"/>
            <w:szCs w:val="24"/>
          </w:rPr>
          <w:t>biuro@przystan.belchatow.pl</w:t>
        </w:r>
      </w:hyperlink>
      <w:r w:rsidR="00B6312D">
        <w:rPr>
          <w:rFonts w:ascii="Times New Roman" w:eastAsia="Times New Roman" w:hAnsi="Times New Roman"/>
          <w:sz w:val="24"/>
          <w:szCs w:val="24"/>
        </w:rPr>
        <w:t xml:space="preserve">, w </w:t>
      </w:r>
      <w:r w:rsidR="00B6312D" w:rsidRPr="00451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F35">
        <w:rPr>
          <w:rFonts w:ascii="Times New Roman" w:eastAsia="Times New Roman" w:hAnsi="Times New Roman" w:cs="Times New Roman"/>
          <w:sz w:val="24"/>
          <w:szCs w:val="24"/>
        </w:rPr>
        <w:t xml:space="preserve">tytule: </w:t>
      </w:r>
      <w:r w:rsidRPr="0022077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11D22">
        <w:rPr>
          <w:rFonts w:ascii="Times New Roman" w:eastAsia="Times New Roman" w:hAnsi="Times New Roman" w:cs="Times New Roman"/>
          <w:b/>
          <w:bCs/>
          <w:sz w:val="24"/>
          <w:szCs w:val="24"/>
        </w:rPr>
        <w:t>ferta na Zapytanie ofertowe nr 2</w:t>
      </w:r>
      <w:r w:rsidRPr="0022077B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</w:p>
    <w:p w:rsidR="00BC15A6" w:rsidRPr="00BC15A6" w:rsidRDefault="00451F35" w:rsidP="00C454EE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C15A6">
        <w:rPr>
          <w:rFonts w:ascii="Times New Roman" w:eastAsia="Times New Roman" w:hAnsi="Times New Roman"/>
          <w:sz w:val="24"/>
          <w:szCs w:val="24"/>
        </w:rPr>
        <w:t xml:space="preserve">Termin składania ofert upływa dnia </w:t>
      </w:r>
      <w:r w:rsidR="00411D22">
        <w:rPr>
          <w:rFonts w:ascii="Times New Roman" w:eastAsia="Times New Roman" w:hAnsi="Times New Roman"/>
          <w:b/>
          <w:bCs/>
          <w:sz w:val="24"/>
          <w:szCs w:val="24"/>
        </w:rPr>
        <w:t>2</w:t>
      </w:r>
      <w:bookmarkStart w:id="9" w:name="_GoBack"/>
      <w:bookmarkEnd w:id="9"/>
      <w:r w:rsidR="00B6312D" w:rsidRPr="00BC15A6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BC15A6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B6312D" w:rsidRPr="00BC15A6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BC15A6">
        <w:rPr>
          <w:rFonts w:ascii="Times New Roman" w:eastAsia="Times New Roman" w:hAnsi="Times New Roman"/>
          <w:b/>
          <w:bCs/>
          <w:sz w:val="24"/>
          <w:szCs w:val="24"/>
        </w:rPr>
        <w:t>.2021 godz. 24.00</w:t>
      </w:r>
      <w:r w:rsidR="00B6312D" w:rsidRPr="00BC15A6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C15A6" w:rsidRPr="00BC15A6" w:rsidRDefault="00451F35" w:rsidP="00C454EE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C15A6">
        <w:rPr>
          <w:rFonts w:ascii="Times New Roman" w:eastAsia="Times New Roman" w:hAnsi="Times New Roman"/>
          <w:sz w:val="24"/>
          <w:szCs w:val="24"/>
        </w:rPr>
        <w:t>Dla ofert przesłanych pocztą lub przesyłką kurierską liczy się data i godzina ich dostarczenia do siedziby Zamawiającego</w:t>
      </w:r>
      <w:r w:rsidR="0022077B" w:rsidRPr="00BC15A6">
        <w:rPr>
          <w:rFonts w:ascii="Times New Roman" w:eastAsia="Times New Roman" w:hAnsi="Times New Roman"/>
          <w:sz w:val="24"/>
          <w:szCs w:val="24"/>
        </w:rPr>
        <w:t>.</w:t>
      </w:r>
    </w:p>
    <w:p w:rsidR="00BC15A6" w:rsidRPr="00BC15A6" w:rsidRDefault="00451F35" w:rsidP="00C454EE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C15A6">
        <w:rPr>
          <w:rFonts w:ascii="Times New Roman" w:eastAsia="Times New Roman" w:hAnsi="Times New Roman"/>
          <w:sz w:val="24"/>
          <w:szCs w:val="24"/>
        </w:rPr>
        <w:t xml:space="preserve">Ofertę złożoną po terminie składania ofert, o którym mowa w punkcie nr 3, zwraca się bez otwierania. </w:t>
      </w:r>
    </w:p>
    <w:p w:rsidR="00B0596B" w:rsidRPr="00B0596B" w:rsidRDefault="00451F35" w:rsidP="00C454EE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C15A6">
        <w:rPr>
          <w:rFonts w:ascii="Times New Roman" w:eastAsia="Times New Roman" w:hAnsi="Times New Roman"/>
          <w:sz w:val="24"/>
          <w:szCs w:val="24"/>
        </w:rPr>
        <w:t xml:space="preserve">Zamawiający może przedłużyć termin składania ofert. O przedłużeniu terminu składania ofert Zamawiający niezwłocznie zawiadamia wszystkich Wykonawców, którzy złożyli oferty na Zapytanie ofertowe. </w:t>
      </w:r>
    </w:p>
    <w:p w:rsidR="00B0596B" w:rsidRPr="00B0596B" w:rsidRDefault="00B0596B" w:rsidP="00C454EE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0596B">
        <w:rPr>
          <w:rFonts w:ascii="Times New Roman" w:eastAsia="Times New Roman" w:hAnsi="Times New Roman"/>
          <w:sz w:val="24"/>
          <w:szCs w:val="24"/>
        </w:rPr>
        <w:t xml:space="preserve">W sytuacji, gdy dwie lub więcej ofert otrzymają taką samą najwyższą liczbę punktów, przy jednoczesnej tej samej wartości cenowej oferty, Zamawiający podejmie dodatkowe negocjacje w kwestii ceny, z wszystkimi Wykonawcami, których oferty otrzymały najwyższą liczbę punktów w ocenie, przy czym za korzystniejszą ofertę zostanie uznana oferta o najniższej cenie uzyskanej w procesie negocjacji (kryterium rozstrzygające). </w:t>
      </w:r>
    </w:p>
    <w:p w:rsidR="00B0596B" w:rsidRPr="00B0596B" w:rsidRDefault="00B0596B" w:rsidP="00C454EE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0596B">
        <w:rPr>
          <w:rFonts w:ascii="Times New Roman" w:eastAsia="Times New Roman" w:hAnsi="Times New Roman"/>
          <w:sz w:val="24"/>
          <w:szCs w:val="24"/>
        </w:rPr>
        <w:t>Oferent, który złożył najkorzystniejszą ofertę zostanie zaproszony do podpisania umowy.</w:t>
      </w:r>
    </w:p>
    <w:p w:rsidR="00B0596B" w:rsidRPr="00B0596B" w:rsidRDefault="00451F35" w:rsidP="00C454EE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0596B">
        <w:rPr>
          <w:rFonts w:ascii="Times New Roman" w:eastAsia="Times New Roman" w:hAnsi="Times New Roman"/>
          <w:sz w:val="24"/>
          <w:szCs w:val="24"/>
        </w:rPr>
        <w:t>Wykonawca jest związany ofertą przez okres 30 dni. Bieg terminu związania ofertą rozpoczyna się wraz z upływem terminu składania ofert.</w:t>
      </w:r>
    </w:p>
    <w:p w:rsidR="0022077B" w:rsidRPr="00BC15A6" w:rsidRDefault="00EE485D" w:rsidP="00C454E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BC15A6">
        <w:rPr>
          <w:rFonts w:ascii="Times New Roman" w:eastAsia="Times New Roman" w:hAnsi="Times New Roman"/>
          <w:b/>
          <w:sz w:val="24"/>
          <w:szCs w:val="24"/>
        </w:rPr>
        <w:t>Istotne postanowienia realizacji umowy</w:t>
      </w:r>
    </w:p>
    <w:p w:rsidR="0022077B" w:rsidRPr="00436E47" w:rsidRDefault="0022077B" w:rsidP="00C454EE">
      <w:pPr>
        <w:pStyle w:val="Akapitzlist"/>
        <w:numPr>
          <w:ilvl w:val="0"/>
          <w:numId w:val="14"/>
        </w:numPr>
        <w:spacing w:after="0" w:line="36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36E47">
        <w:rPr>
          <w:rFonts w:ascii="Times New Roman" w:eastAsia="Times New Roman" w:hAnsi="Times New Roman"/>
          <w:sz w:val="24"/>
          <w:szCs w:val="24"/>
        </w:rPr>
        <w:lastRenderedPageBreak/>
        <w:t xml:space="preserve">Zamawiający nie wymaga wniesienia zabezpieczenia należytego wykonania umowy. </w:t>
      </w:r>
    </w:p>
    <w:p w:rsidR="00C93620" w:rsidRDefault="0022077B" w:rsidP="00C454EE">
      <w:pPr>
        <w:pStyle w:val="Akapitzlist"/>
        <w:numPr>
          <w:ilvl w:val="0"/>
          <w:numId w:val="14"/>
        </w:numPr>
        <w:spacing w:after="0" w:line="360" w:lineRule="auto"/>
        <w:ind w:left="0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436E47">
        <w:rPr>
          <w:rFonts w:ascii="Times New Roman" w:eastAsia="Times New Roman" w:hAnsi="Times New Roman"/>
          <w:sz w:val="24"/>
          <w:szCs w:val="24"/>
        </w:rPr>
        <w:t xml:space="preserve">Zamawiający podpisze umowę z wybranym Wykonawcą na warunkach określonych w projekcie umowy - Załącznik nr </w:t>
      </w:r>
      <w:r w:rsidR="007B482C">
        <w:rPr>
          <w:rFonts w:ascii="Times New Roman" w:eastAsia="Times New Roman" w:hAnsi="Times New Roman"/>
          <w:sz w:val="24"/>
          <w:szCs w:val="24"/>
        </w:rPr>
        <w:t>4</w:t>
      </w:r>
      <w:r w:rsidRPr="00436E4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77B" w:rsidRPr="00C93620" w:rsidRDefault="00B0596B" w:rsidP="00C454EE">
      <w:pPr>
        <w:pStyle w:val="Akapitzlist"/>
        <w:numPr>
          <w:ilvl w:val="0"/>
          <w:numId w:val="14"/>
        </w:numPr>
        <w:spacing w:after="0" w:line="360" w:lineRule="auto"/>
        <w:ind w:left="0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C93620">
        <w:rPr>
          <w:rFonts w:ascii="Times New Roman" w:eastAsia="Times New Roman" w:hAnsi="Times New Roman"/>
          <w:sz w:val="24"/>
          <w:szCs w:val="24"/>
        </w:rPr>
        <w:t xml:space="preserve"> Umowa z wybranym Wykonawcą zostanie podpisana na podstawie złożonej oferty</w:t>
      </w:r>
      <w:r w:rsidR="00C93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3620">
        <w:rPr>
          <w:rFonts w:ascii="Times New Roman" w:eastAsia="Times New Roman" w:hAnsi="Times New Roman"/>
          <w:sz w:val="24"/>
          <w:szCs w:val="24"/>
        </w:rPr>
        <w:t>Wykonawcy w terminie dogodnym dla obu stron, nie później niż do dnia 3</w:t>
      </w:r>
      <w:r w:rsidR="00C93620">
        <w:rPr>
          <w:rFonts w:ascii="Times New Roman" w:eastAsia="Times New Roman" w:hAnsi="Times New Roman"/>
          <w:sz w:val="24"/>
          <w:szCs w:val="24"/>
        </w:rPr>
        <w:t>0</w:t>
      </w:r>
      <w:r w:rsidRPr="00C93620">
        <w:rPr>
          <w:rFonts w:ascii="Times New Roman" w:eastAsia="Times New Roman" w:hAnsi="Times New Roman"/>
          <w:sz w:val="24"/>
          <w:szCs w:val="24"/>
        </w:rPr>
        <w:t>-0</w:t>
      </w:r>
      <w:r w:rsidR="00C93620">
        <w:rPr>
          <w:rFonts w:ascii="Times New Roman" w:eastAsia="Times New Roman" w:hAnsi="Times New Roman"/>
          <w:sz w:val="24"/>
          <w:szCs w:val="24"/>
        </w:rPr>
        <w:t>4</w:t>
      </w:r>
      <w:r w:rsidRPr="00C93620">
        <w:rPr>
          <w:rFonts w:ascii="Times New Roman" w:eastAsia="Times New Roman" w:hAnsi="Times New Roman"/>
          <w:sz w:val="24"/>
          <w:szCs w:val="24"/>
        </w:rPr>
        <w:t>-2021 r.</w:t>
      </w:r>
    </w:p>
    <w:p w:rsidR="00197D0F" w:rsidRDefault="0022077B" w:rsidP="00C454EE">
      <w:pPr>
        <w:pStyle w:val="Akapitzlist"/>
        <w:numPr>
          <w:ilvl w:val="0"/>
          <w:numId w:val="14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36E47">
        <w:rPr>
          <w:rFonts w:ascii="Times New Roman" w:eastAsia="Times New Roman" w:hAnsi="Times New Roman"/>
          <w:sz w:val="24"/>
          <w:szCs w:val="24"/>
        </w:rPr>
        <w:t xml:space="preserve">Umowa może ulec zmianie ze względów epidemiologicznych, w związku z potrzebami organizacyjnymi uczestników projektu oraz wymaganiami IP lub instytucji </w:t>
      </w:r>
      <w:r w:rsidRPr="007B482C">
        <w:rPr>
          <w:rFonts w:ascii="Times New Roman" w:eastAsia="Times New Roman" w:hAnsi="Times New Roman"/>
          <w:sz w:val="24"/>
          <w:szCs w:val="24"/>
        </w:rPr>
        <w:t>kontrolnych.</w:t>
      </w:r>
    </w:p>
    <w:p w:rsidR="00197D0F" w:rsidRPr="00197D0F" w:rsidRDefault="00197D0F" w:rsidP="00C454EE">
      <w:pPr>
        <w:pStyle w:val="Akapitzlist"/>
        <w:numPr>
          <w:ilvl w:val="0"/>
          <w:numId w:val="14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197D0F">
        <w:rPr>
          <w:rFonts w:ascii="Times New Roman" w:eastAsia="Times New Roman" w:hAnsi="Times New Roman"/>
          <w:sz w:val="24"/>
          <w:szCs w:val="24"/>
        </w:rPr>
        <w:t xml:space="preserve">odstawę zapłaty wynagrodzenia będą stanowiły faktury VAT/rachunek wystawiony przez </w:t>
      </w:r>
    </w:p>
    <w:p w:rsidR="00197D0F" w:rsidRPr="00197D0F" w:rsidRDefault="00197D0F" w:rsidP="00197D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7D0F">
        <w:rPr>
          <w:rFonts w:ascii="Times New Roman" w:eastAsia="Times New Roman" w:hAnsi="Times New Roman"/>
          <w:sz w:val="24"/>
          <w:szCs w:val="24"/>
        </w:rPr>
        <w:t>Wykonawcę. Wynagrodzenie płatne będzie w drodze przelewu bankowego na rachunek wskazany przez Wykonawcę, w terminie 10 dni od dnia dostarczenia prawidłowo wystawionych faktur VAT/rachunku.</w:t>
      </w:r>
    </w:p>
    <w:p w:rsidR="00C93620" w:rsidRPr="00C93620" w:rsidRDefault="00C93620" w:rsidP="00C9362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2077B" w:rsidRPr="0022077B" w:rsidRDefault="0022077B" w:rsidP="00BC15A6">
      <w:pPr>
        <w:spacing w:after="24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7B">
        <w:rPr>
          <w:rFonts w:ascii="Times New Roman" w:eastAsia="Times New Roman" w:hAnsi="Times New Roman" w:cs="Times New Roman"/>
          <w:sz w:val="24"/>
          <w:szCs w:val="24"/>
        </w:rPr>
        <w:t xml:space="preserve">WYKAZ ZAŁĄCZNIKÓW DO ZAPYTANIA </w:t>
      </w:r>
    </w:p>
    <w:p w:rsidR="0022077B" w:rsidRPr="0022077B" w:rsidRDefault="0022077B" w:rsidP="0022077B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7B">
        <w:rPr>
          <w:rFonts w:ascii="Times New Roman" w:eastAsia="Times New Roman" w:hAnsi="Times New Roman" w:cs="Times New Roman"/>
          <w:sz w:val="24"/>
          <w:szCs w:val="24"/>
        </w:rPr>
        <w:t>Załącznik nr 1 – Formularz oferty.</w:t>
      </w:r>
    </w:p>
    <w:p w:rsidR="0022077B" w:rsidRPr="0022077B" w:rsidRDefault="0022077B" w:rsidP="0022077B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7B">
        <w:rPr>
          <w:rFonts w:ascii="Times New Roman" w:eastAsia="Times New Roman" w:hAnsi="Times New Roman" w:cs="Times New Roman"/>
          <w:sz w:val="24"/>
          <w:szCs w:val="24"/>
        </w:rPr>
        <w:t>Załącznik nr 2 – Oświadczenie sytuacji ekonomicznej i finansowej.</w:t>
      </w:r>
    </w:p>
    <w:p w:rsidR="00391632" w:rsidRDefault="0022077B" w:rsidP="00391632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77B">
        <w:rPr>
          <w:rFonts w:ascii="Times New Roman" w:eastAsia="Times New Roman" w:hAnsi="Times New Roman" w:cs="Times New Roman"/>
          <w:sz w:val="24"/>
          <w:szCs w:val="24"/>
        </w:rPr>
        <w:t>Załącznik nr 3 - Oświadczenie o braku powiązań z Zamawiającym.</w:t>
      </w:r>
    </w:p>
    <w:p w:rsidR="00ED366B" w:rsidRPr="00ED366B" w:rsidRDefault="00391632" w:rsidP="00E40EB4">
      <w:pPr>
        <w:spacing w:after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1632">
        <w:rPr>
          <w:rFonts w:ascii="Times New Roman" w:hAnsi="Times New Roman" w:cs="Times New Roman"/>
          <w:sz w:val="24"/>
          <w:szCs w:val="24"/>
        </w:rPr>
        <w:t>Załącznik nr 4 - Projekt umowy</w:t>
      </w:r>
      <w:r>
        <w:t>.</w:t>
      </w:r>
    </w:p>
    <w:sectPr w:rsidR="00ED366B" w:rsidRPr="00ED366B" w:rsidSect="00942C6A">
      <w:headerReference w:type="default" r:id="rId10"/>
      <w:footerReference w:type="default" r:id="rId11"/>
      <w:pgSz w:w="11906" w:h="16838"/>
      <w:pgMar w:top="720" w:right="720" w:bottom="720" w:left="720" w:header="708" w:footer="36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26" w:rsidRDefault="00BD4326">
      <w:pPr>
        <w:spacing w:after="0" w:line="240" w:lineRule="auto"/>
      </w:pPr>
      <w:r>
        <w:separator/>
      </w:r>
    </w:p>
  </w:endnote>
  <w:endnote w:type="continuationSeparator" w:id="0">
    <w:p w:rsidR="00BD4326" w:rsidRDefault="00BD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5D" w:rsidRDefault="00EE4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2127"/>
        <w:tab w:val="right" w:pos="8364"/>
      </w:tabs>
      <w:spacing w:after="0" w:line="240" w:lineRule="auto"/>
      <w:ind w:left="2127"/>
      <w:rPr>
        <w:color w:val="000000"/>
        <w:sz w:val="18"/>
        <w:szCs w:val="18"/>
      </w:rPr>
    </w:pPr>
    <w:r>
      <w:rPr>
        <w:color w:val="000000"/>
        <w:sz w:val="18"/>
        <w:szCs w:val="18"/>
        <w:u w:val="single"/>
      </w:rPr>
      <w:t>Realizator projektu</w:t>
    </w:r>
    <w:r>
      <w:rPr>
        <w:color w:val="000000"/>
        <w:sz w:val="18"/>
        <w:szCs w:val="18"/>
      </w:rPr>
      <w:t>: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556894</wp:posOffset>
          </wp:positionH>
          <wp:positionV relativeFrom="paragraph">
            <wp:posOffset>0</wp:posOffset>
          </wp:positionV>
          <wp:extent cx="676275" cy="676275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485D" w:rsidRDefault="00EE4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2127"/>
        <w:tab w:val="right" w:pos="8364"/>
      </w:tabs>
      <w:spacing w:after="0" w:line="240" w:lineRule="auto"/>
      <w:ind w:left="2127"/>
      <w:rPr>
        <w:color w:val="000000"/>
        <w:sz w:val="18"/>
        <w:szCs w:val="18"/>
      </w:rPr>
    </w:pPr>
    <w:r>
      <w:rPr>
        <w:color w:val="000000"/>
        <w:sz w:val="18"/>
        <w:szCs w:val="18"/>
      </w:rPr>
      <w:t>Stowarzyszenie Rodziców i Przyjaciół Osób Niepełnosprawnych PRZYSTAŃ</w:t>
    </w:r>
  </w:p>
  <w:p w:rsidR="00EE485D" w:rsidRDefault="00EE4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2127"/>
        <w:tab w:val="right" w:pos="8364"/>
      </w:tabs>
      <w:spacing w:after="0" w:line="240" w:lineRule="auto"/>
      <w:ind w:left="2127"/>
      <w:rPr>
        <w:color w:val="000000"/>
        <w:sz w:val="18"/>
        <w:szCs w:val="18"/>
      </w:rPr>
    </w:pPr>
    <w:r>
      <w:rPr>
        <w:color w:val="000000"/>
        <w:sz w:val="18"/>
        <w:szCs w:val="18"/>
      </w:rPr>
      <w:t>ul. Żeromskiego 1, 97-400 Bełchatów tel. 516045260,</w:t>
    </w:r>
  </w:p>
  <w:p w:rsidR="00EE485D" w:rsidRDefault="00EE4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2127"/>
        <w:tab w:val="right" w:pos="8364"/>
      </w:tabs>
      <w:spacing w:after="0" w:line="240" w:lineRule="auto"/>
      <w:ind w:left="2127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26" w:rsidRDefault="00BD4326">
      <w:pPr>
        <w:spacing w:after="0" w:line="240" w:lineRule="auto"/>
      </w:pPr>
      <w:r>
        <w:separator/>
      </w:r>
    </w:p>
  </w:footnote>
  <w:footnote w:type="continuationSeparator" w:id="0">
    <w:p w:rsidR="00BD4326" w:rsidRDefault="00BD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B4" w:rsidRDefault="00E40EB4" w:rsidP="00E40EB4">
    <w:pPr>
      <w:pStyle w:val="Nagwek"/>
    </w:pPr>
    <w:r>
      <w:rPr>
        <w:noProof/>
      </w:rPr>
      <w:drawing>
        <wp:inline distT="0" distB="0" distL="0" distR="0" wp14:anchorId="5201C870" wp14:editId="29735684">
          <wp:extent cx="5760720" cy="65786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0EB4" w:rsidRDefault="00E40EB4" w:rsidP="00E40EB4">
    <w:pPr>
      <w:pStyle w:val="Nagwek"/>
    </w:pPr>
  </w:p>
  <w:p w:rsidR="00E40EB4" w:rsidRPr="00CD5B4E" w:rsidRDefault="00E40EB4" w:rsidP="00E40EB4">
    <w:pPr>
      <w:pStyle w:val="Nagwek"/>
      <w:jc w:val="center"/>
      <w:rPr>
        <w:b/>
      </w:rPr>
    </w:pPr>
    <w:r>
      <w:rPr>
        <w:b/>
      </w:rPr>
      <w:t>CUŚ dla powiatu bełchatowskiego</w:t>
    </w:r>
  </w:p>
  <w:p w:rsidR="00E40EB4" w:rsidRPr="00CD5B4E" w:rsidRDefault="00E40EB4" w:rsidP="00E40EB4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E40EB4" w:rsidRPr="006A669D" w:rsidRDefault="00E40EB4" w:rsidP="00E40EB4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>
      <w:rPr>
        <w:sz w:val="16"/>
        <w:szCs w:val="16"/>
      </w:rPr>
      <w:t xml:space="preserve"> NA LATA 2014-2020</w:t>
    </w:r>
  </w:p>
  <w:p w:rsidR="00EE485D" w:rsidRDefault="00EE485D" w:rsidP="00E40EB4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F8D"/>
    <w:multiLevelType w:val="multilevel"/>
    <w:tmpl w:val="763693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26B"/>
    <w:multiLevelType w:val="hybridMultilevel"/>
    <w:tmpl w:val="721AD5B0"/>
    <w:lvl w:ilvl="0" w:tplc="8574493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4C5"/>
    <w:multiLevelType w:val="hybridMultilevel"/>
    <w:tmpl w:val="EBF016F4"/>
    <w:lvl w:ilvl="0" w:tplc="C85626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BC8"/>
    <w:multiLevelType w:val="hybridMultilevel"/>
    <w:tmpl w:val="3CB08A32"/>
    <w:lvl w:ilvl="0" w:tplc="E888312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8363E"/>
    <w:multiLevelType w:val="hybridMultilevel"/>
    <w:tmpl w:val="47064338"/>
    <w:lvl w:ilvl="0" w:tplc="BC9A04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372"/>
    <w:multiLevelType w:val="hybridMultilevel"/>
    <w:tmpl w:val="8322403C"/>
    <w:lvl w:ilvl="0" w:tplc="9CE44678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A1A60"/>
    <w:multiLevelType w:val="hybridMultilevel"/>
    <w:tmpl w:val="F5DA3D5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3541BF"/>
    <w:multiLevelType w:val="multilevel"/>
    <w:tmpl w:val="714294DC"/>
    <w:lvl w:ilvl="0">
      <w:start w:val="7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6826007"/>
    <w:multiLevelType w:val="hybridMultilevel"/>
    <w:tmpl w:val="6F34882E"/>
    <w:lvl w:ilvl="0" w:tplc="2E3AB7B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DD3"/>
    <w:multiLevelType w:val="multilevel"/>
    <w:tmpl w:val="F19A5EAA"/>
    <w:lvl w:ilvl="0">
      <w:start w:val="1"/>
      <w:numFmt w:val="decimal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76A1F"/>
    <w:multiLevelType w:val="hybridMultilevel"/>
    <w:tmpl w:val="54FCE050"/>
    <w:lvl w:ilvl="0" w:tplc="D034D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893E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2572"/>
    <w:multiLevelType w:val="hybridMultilevel"/>
    <w:tmpl w:val="4C1E7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2887"/>
    <w:multiLevelType w:val="hybridMultilevel"/>
    <w:tmpl w:val="DB8624E4"/>
    <w:lvl w:ilvl="0" w:tplc="E7845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316F5"/>
    <w:multiLevelType w:val="hybridMultilevel"/>
    <w:tmpl w:val="15B4E51A"/>
    <w:lvl w:ilvl="0" w:tplc="6C8CB4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A473D"/>
    <w:multiLevelType w:val="multilevel"/>
    <w:tmpl w:val="7A6CF16A"/>
    <w:lvl w:ilvl="0">
      <w:start w:val="1"/>
      <w:numFmt w:val="bullet"/>
      <w:lvlText w:val="●"/>
      <w:lvlJc w:val="left"/>
      <w:pPr>
        <w:ind w:left="18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964090"/>
    <w:multiLevelType w:val="hybridMultilevel"/>
    <w:tmpl w:val="3130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95575"/>
    <w:multiLevelType w:val="multilevel"/>
    <w:tmpl w:val="52C857B0"/>
    <w:lvl w:ilvl="0">
      <w:start w:val="1"/>
      <w:numFmt w:val="bullet"/>
      <w:pStyle w:val="Nagwek1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gwek2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gwek5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2E6CA3"/>
    <w:multiLevelType w:val="hybridMultilevel"/>
    <w:tmpl w:val="181A175E"/>
    <w:lvl w:ilvl="0" w:tplc="CA2450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2273F"/>
    <w:multiLevelType w:val="hybridMultilevel"/>
    <w:tmpl w:val="FB28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45B2"/>
    <w:multiLevelType w:val="hybridMultilevel"/>
    <w:tmpl w:val="4F84D8F2"/>
    <w:lvl w:ilvl="0" w:tplc="47D2D9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9"/>
  </w:num>
  <w:num w:numId="7">
    <w:abstractNumId w:val="6"/>
  </w:num>
  <w:num w:numId="8">
    <w:abstractNumId w:val="17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  <w:num w:numId="14">
    <w:abstractNumId w:val="15"/>
  </w:num>
  <w:num w:numId="15">
    <w:abstractNumId w:val="18"/>
  </w:num>
  <w:num w:numId="16">
    <w:abstractNumId w:val="5"/>
  </w:num>
  <w:num w:numId="17">
    <w:abstractNumId w:val="10"/>
  </w:num>
  <w:num w:numId="18">
    <w:abstractNumId w:val="13"/>
  </w:num>
  <w:num w:numId="19">
    <w:abstractNumId w:val="3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75"/>
    <w:rsid w:val="000B7C38"/>
    <w:rsid w:val="000E6D19"/>
    <w:rsid w:val="000F5D74"/>
    <w:rsid w:val="00186C19"/>
    <w:rsid w:val="00197D0F"/>
    <w:rsid w:val="001C75B5"/>
    <w:rsid w:val="001E2849"/>
    <w:rsid w:val="001F4AF6"/>
    <w:rsid w:val="0022077B"/>
    <w:rsid w:val="00231586"/>
    <w:rsid w:val="00264E07"/>
    <w:rsid w:val="002908FA"/>
    <w:rsid w:val="002B6DB9"/>
    <w:rsid w:val="002C636E"/>
    <w:rsid w:val="003050B8"/>
    <w:rsid w:val="00391632"/>
    <w:rsid w:val="003D3A97"/>
    <w:rsid w:val="00404347"/>
    <w:rsid w:val="00411D22"/>
    <w:rsid w:val="00412A7C"/>
    <w:rsid w:val="00415085"/>
    <w:rsid w:val="00415A54"/>
    <w:rsid w:val="00436E47"/>
    <w:rsid w:val="00451F35"/>
    <w:rsid w:val="0047392F"/>
    <w:rsid w:val="004B17E0"/>
    <w:rsid w:val="005643DD"/>
    <w:rsid w:val="005A0A97"/>
    <w:rsid w:val="005C34AC"/>
    <w:rsid w:val="00625B33"/>
    <w:rsid w:val="0063558F"/>
    <w:rsid w:val="006361F0"/>
    <w:rsid w:val="006403E0"/>
    <w:rsid w:val="00645B02"/>
    <w:rsid w:val="00657C17"/>
    <w:rsid w:val="00660D4F"/>
    <w:rsid w:val="006A740D"/>
    <w:rsid w:val="006B4038"/>
    <w:rsid w:val="006B7E58"/>
    <w:rsid w:val="007023EB"/>
    <w:rsid w:val="0072039C"/>
    <w:rsid w:val="0075171A"/>
    <w:rsid w:val="00755673"/>
    <w:rsid w:val="00756975"/>
    <w:rsid w:val="007946C3"/>
    <w:rsid w:val="007B482C"/>
    <w:rsid w:val="007F43DE"/>
    <w:rsid w:val="008C39B1"/>
    <w:rsid w:val="008C580E"/>
    <w:rsid w:val="008F2EF1"/>
    <w:rsid w:val="00925CF0"/>
    <w:rsid w:val="00942C6A"/>
    <w:rsid w:val="009903E8"/>
    <w:rsid w:val="00A6070F"/>
    <w:rsid w:val="00B0596B"/>
    <w:rsid w:val="00B2405D"/>
    <w:rsid w:val="00B6312D"/>
    <w:rsid w:val="00BC15A6"/>
    <w:rsid w:val="00BD4326"/>
    <w:rsid w:val="00C168DA"/>
    <w:rsid w:val="00C454EE"/>
    <w:rsid w:val="00C74E56"/>
    <w:rsid w:val="00C93620"/>
    <w:rsid w:val="00D82BCC"/>
    <w:rsid w:val="00D92A06"/>
    <w:rsid w:val="00E40EB4"/>
    <w:rsid w:val="00E877E7"/>
    <w:rsid w:val="00ED366B"/>
    <w:rsid w:val="00ED55A1"/>
    <w:rsid w:val="00EE3606"/>
    <w:rsid w:val="00EE485D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4F315"/>
  <w15:docId w15:val="{892FE5CA-D4DF-4B86-A507-39913A8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C19"/>
  </w:style>
  <w:style w:type="paragraph" w:styleId="Nagwek1">
    <w:name w:val="heading 1"/>
    <w:basedOn w:val="Normalny"/>
    <w:next w:val="Normalny"/>
    <w:link w:val="Nagwek1Znak"/>
    <w:uiPriority w:val="9"/>
    <w:qFormat/>
    <w:rsid w:val="00F66760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6760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7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customStyle="1" w:styleId="Default">
    <w:name w:val="Default"/>
    <w:rsid w:val="00A45B4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5B4E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B6312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12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E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uro@przystan.belchat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Pl57QeNwxbCOW2CbBcbdyjKkg==">AMUW2mXHeXujyXDGhs+K30Kv8s/cRbEns4VkjU+BOZ368bVnM4dO0CPfK3+KRTwY4ifwLMrh3n48Ju7H1lzcmh+8ZqlWIP3QwAiAqxjLsScZiLGkAG93mMgGw9HUiE+48gMbL35w0nzK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D826FE-56CB-4C47-818D-D3ACCE0E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cp:lastPrinted>2021-03-19T11:05:00Z</cp:lastPrinted>
  <dcterms:created xsi:type="dcterms:W3CDTF">2021-04-07T10:37:00Z</dcterms:created>
  <dcterms:modified xsi:type="dcterms:W3CDTF">2021-04-07T10:37:00Z</dcterms:modified>
</cp:coreProperties>
</file>